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FB" w:rsidRPr="000402FB" w:rsidRDefault="000402FB" w:rsidP="000402F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0402FB">
        <w:rPr>
          <w:rFonts w:ascii="Arial" w:hAnsi="Arial" w:cs="Arial"/>
          <w:b/>
          <w:color w:val="000000"/>
          <w:sz w:val="24"/>
          <w:szCs w:val="24"/>
        </w:rPr>
        <w:t>PR.271.</w:t>
      </w:r>
      <w:r w:rsidR="00BC40F5">
        <w:rPr>
          <w:rFonts w:ascii="Arial" w:hAnsi="Arial" w:cs="Arial"/>
          <w:b/>
          <w:color w:val="000000"/>
          <w:sz w:val="24"/>
          <w:szCs w:val="24"/>
        </w:rPr>
        <w:t>22</w:t>
      </w:r>
      <w:r w:rsidRPr="000402FB">
        <w:rPr>
          <w:rFonts w:ascii="Arial" w:hAnsi="Arial" w:cs="Arial"/>
          <w:b/>
          <w:color w:val="000000"/>
          <w:sz w:val="24"/>
          <w:szCs w:val="24"/>
        </w:rPr>
        <w:t>.201</w:t>
      </w:r>
      <w:r w:rsidR="009E2D15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C55F54" w:rsidRDefault="00CF79A5" w:rsidP="00CF7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F79A5">
        <w:rPr>
          <w:rFonts w:ascii="Arial" w:hAnsi="Arial" w:cs="Arial"/>
          <w:b/>
          <w:color w:val="000000"/>
          <w:sz w:val="28"/>
          <w:szCs w:val="28"/>
        </w:rPr>
        <w:t>OGŁOSZENIE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5F54" w:rsidRPr="00B140B1" w:rsidRDefault="00C55F54" w:rsidP="00CF7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79A5">
        <w:rPr>
          <w:rFonts w:ascii="Arial" w:hAnsi="Arial" w:cs="Arial"/>
          <w:b/>
          <w:color w:val="000000"/>
          <w:sz w:val="24"/>
          <w:szCs w:val="24"/>
        </w:rPr>
        <w:t>Postępowanie o udzielenie zamówienia publicznego</w:t>
      </w:r>
      <w:r w:rsidR="00CF79A5" w:rsidRPr="00CF79A5">
        <w:rPr>
          <w:rFonts w:ascii="Arial" w:hAnsi="Arial" w:cs="Arial"/>
          <w:b/>
          <w:color w:val="000000"/>
          <w:sz w:val="24"/>
          <w:szCs w:val="24"/>
        </w:rPr>
        <w:t>, do którego nie stosuje się przepisów o zamówieniach publicznych na re</w:t>
      </w:r>
      <w:r w:rsidRPr="00CF79A5">
        <w:rPr>
          <w:rFonts w:ascii="Arial" w:hAnsi="Arial" w:cs="Arial"/>
          <w:b/>
          <w:color w:val="000000"/>
          <w:sz w:val="24"/>
          <w:szCs w:val="24"/>
        </w:rPr>
        <w:t>alizację</w:t>
      </w:r>
      <w:r w:rsidRPr="00CF79A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40B1" w:rsidRPr="00B140B1">
        <w:rPr>
          <w:rFonts w:ascii="Arial" w:hAnsi="Arial" w:cs="Arial"/>
          <w:b/>
          <w:color w:val="000000" w:themeColor="text1"/>
          <w:sz w:val="24"/>
          <w:szCs w:val="24"/>
        </w:rPr>
        <w:t xml:space="preserve">zadania </w:t>
      </w:r>
      <w:r w:rsidR="00395C73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B140B1" w:rsidRPr="00B140B1">
        <w:rPr>
          <w:rFonts w:ascii="Arial" w:hAnsi="Arial" w:cs="Arial"/>
          <w:b/>
          <w:color w:val="000000" w:themeColor="text1"/>
          <w:sz w:val="24"/>
          <w:szCs w:val="24"/>
        </w:rPr>
        <w:t xml:space="preserve">pn. </w:t>
      </w:r>
      <w:r w:rsidR="00907832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Modernizacja</w:t>
      </w:r>
      <w:r w:rsidR="007F104D">
        <w:rPr>
          <w:rFonts w:ascii="Arial" w:hAnsi="Arial" w:cs="Arial"/>
          <w:b/>
          <w:color w:val="000000" w:themeColor="text1"/>
          <w:sz w:val="24"/>
          <w:szCs w:val="24"/>
        </w:rPr>
        <w:t xml:space="preserve"> drogi gminnej nr 1101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45</w:t>
      </w:r>
      <w:r w:rsidR="007F104D">
        <w:rPr>
          <w:rFonts w:ascii="Arial" w:hAnsi="Arial" w:cs="Arial"/>
          <w:b/>
          <w:color w:val="000000" w:themeColor="text1"/>
          <w:sz w:val="24"/>
          <w:szCs w:val="24"/>
        </w:rPr>
        <w:t xml:space="preserve">L od km 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F104D">
        <w:rPr>
          <w:rFonts w:ascii="Arial" w:hAnsi="Arial" w:cs="Arial"/>
          <w:b/>
          <w:color w:val="000000" w:themeColor="text1"/>
          <w:sz w:val="24"/>
          <w:szCs w:val="24"/>
        </w:rPr>
        <w:t>+</w:t>
      </w:r>
      <w:r w:rsidR="0002235D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r w:rsidR="007F104D">
        <w:rPr>
          <w:rFonts w:ascii="Arial" w:hAnsi="Arial" w:cs="Arial"/>
          <w:b/>
          <w:color w:val="000000" w:themeColor="text1"/>
          <w:sz w:val="24"/>
          <w:szCs w:val="24"/>
        </w:rPr>
        <w:t xml:space="preserve"> do km 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F104D">
        <w:rPr>
          <w:rFonts w:ascii="Arial" w:hAnsi="Arial" w:cs="Arial"/>
          <w:b/>
          <w:color w:val="000000" w:themeColor="text1"/>
          <w:sz w:val="24"/>
          <w:szCs w:val="24"/>
        </w:rPr>
        <w:t>+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600</w:t>
      </w:r>
      <w:r w:rsidR="007F104D">
        <w:rPr>
          <w:rFonts w:ascii="Arial" w:hAnsi="Arial" w:cs="Arial"/>
          <w:b/>
          <w:color w:val="000000" w:themeColor="text1"/>
          <w:sz w:val="24"/>
          <w:szCs w:val="24"/>
        </w:rPr>
        <w:t xml:space="preserve"> w miejscowości </w:t>
      </w:r>
      <w:r w:rsidR="0002235D">
        <w:rPr>
          <w:rFonts w:ascii="Arial" w:hAnsi="Arial" w:cs="Arial"/>
          <w:b/>
          <w:color w:val="000000" w:themeColor="text1"/>
          <w:sz w:val="24"/>
          <w:szCs w:val="24"/>
        </w:rPr>
        <w:t>Deszkowice Pierwsze</w:t>
      </w:r>
      <w:r w:rsidR="00907832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:rsidR="00C55F54" w:rsidRPr="00CF79A5" w:rsidRDefault="00C55F54" w:rsidP="00CF7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I. Nazwa oraz adres Zamawiającego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C55F54" w:rsidRPr="00883752" w:rsidRDefault="00C55F54" w:rsidP="00C5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Gmina Sułów</w:t>
      </w:r>
    </w:p>
    <w:p w:rsidR="00C55F54" w:rsidRPr="00883752" w:rsidRDefault="00C55F54" w:rsidP="00C5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Sułów 63</w:t>
      </w:r>
    </w:p>
    <w:p w:rsidR="00C55F54" w:rsidRPr="00883752" w:rsidRDefault="00C55F54" w:rsidP="00C5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22-448 Sułów</w:t>
      </w:r>
    </w:p>
    <w:p w:rsidR="00C55F54" w:rsidRPr="00883752" w:rsidRDefault="00C55F54" w:rsidP="00C55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Strona internetowa: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27377A">
          <w:rPr>
            <w:rStyle w:val="Hipercze"/>
            <w:rFonts w:ascii="Arial" w:hAnsi="Arial" w:cs="Arial"/>
          </w:rPr>
          <w:t>www.sulow.pl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 w:rsidRPr="00BE28B4">
          <w:rPr>
            <w:rStyle w:val="Hipercze"/>
            <w:rFonts w:ascii="Arial" w:hAnsi="Arial" w:cs="Arial"/>
          </w:rPr>
          <w:t>www.bip.sulow.pl</w:t>
        </w:r>
      </w:hyperlink>
      <w:r>
        <w:rPr>
          <w:rFonts w:ascii="Arial" w:hAnsi="Arial" w:cs="Arial"/>
          <w:color w:val="000000"/>
        </w:rPr>
        <w:t xml:space="preserve"> </w:t>
      </w:r>
      <w:r w:rsidRPr="003F7268">
        <w:rPr>
          <w:rFonts w:ascii="Arial" w:hAnsi="Arial" w:cs="Arial"/>
          <w:color w:val="000000"/>
        </w:rPr>
        <w:t xml:space="preserve">      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E-ma</w:t>
      </w:r>
      <w:r>
        <w:rPr>
          <w:rFonts w:ascii="Arial" w:hAnsi="Arial" w:cs="Arial"/>
          <w:color w:val="000000"/>
          <w:highlight w:val="white"/>
        </w:rPr>
        <w:t>i</w:t>
      </w:r>
      <w:r w:rsidRPr="003F7268">
        <w:rPr>
          <w:rFonts w:ascii="Arial" w:hAnsi="Arial" w:cs="Arial"/>
          <w:color w:val="000000"/>
          <w:highlight w:val="white"/>
        </w:rPr>
        <w:t>l: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Pr="001D0DA3">
          <w:rPr>
            <w:rStyle w:val="Hipercze"/>
            <w:rFonts w:ascii="Arial" w:hAnsi="Arial" w:cs="Arial"/>
          </w:rPr>
          <w:t>ug@sulow.pl</w:t>
        </w:r>
      </w:hyperlink>
      <w:r>
        <w:rPr>
          <w:rFonts w:ascii="Arial" w:hAnsi="Arial" w:cs="Arial"/>
          <w:color w:val="000000"/>
        </w:rPr>
        <w:t xml:space="preserve">  </w:t>
      </w:r>
      <w:r w:rsidRPr="003F7268">
        <w:rPr>
          <w:rFonts w:ascii="Arial" w:hAnsi="Arial" w:cs="Arial"/>
          <w:color w:val="000000"/>
        </w:rPr>
        <w:t xml:space="preserve">  </w:t>
      </w: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084 682 62 02, fax. 084 682 62 27</w:t>
      </w: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Godziny urzędowania: 7:30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Pr="003F7268">
        <w:rPr>
          <w:rFonts w:ascii="Arial" w:hAnsi="Arial" w:cs="Arial"/>
          <w:color w:val="000000"/>
          <w:highlight w:val="white"/>
        </w:rPr>
        <w:t>- 15:</w:t>
      </w:r>
      <w:r w:rsidRPr="003F7268">
        <w:rPr>
          <w:rFonts w:ascii="Arial" w:hAnsi="Arial" w:cs="Arial"/>
          <w:color w:val="000000"/>
        </w:rPr>
        <w:t xml:space="preserve">30 </w:t>
      </w: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b/>
          <w:bCs/>
          <w:color w:val="000000"/>
          <w:u w:val="single"/>
        </w:rPr>
        <w:t>II. Tryb udzielenia zamówienia</w:t>
      </w:r>
    </w:p>
    <w:p w:rsidR="00587F1F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</w:rPr>
        <w:t>Post</w:t>
      </w:r>
      <w:r w:rsidRPr="003F7268">
        <w:rPr>
          <w:rFonts w:ascii="Arial" w:hAnsi="Arial" w:cs="Arial"/>
          <w:color w:val="000000"/>
          <w:lang w:val="de-DE"/>
        </w:rPr>
        <w:t>ę</w:t>
      </w:r>
      <w:r w:rsidRPr="003F7268">
        <w:rPr>
          <w:rFonts w:ascii="Arial" w:hAnsi="Arial" w:cs="Arial"/>
          <w:color w:val="000000"/>
        </w:rPr>
        <w:t>powanie o zam</w:t>
      </w:r>
      <w:r w:rsidRPr="003F7268">
        <w:rPr>
          <w:rFonts w:ascii="Arial" w:hAnsi="Arial" w:cs="Arial"/>
          <w:color w:val="000000"/>
          <w:lang w:val="de-DE"/>
        </w:rPr>
        <w:t>ó</w:t>
      </w:r>
      <w:r w:rsidRPr="003F7268">
        <w:rPr>
          <w:rFonts w:ascii="Arial" w:hAnsi="Arial" w:cs="Arial"/>
          <w:color w:val="000000"/>
        </w:rPr>
        <w:t>wienie pub</w:t>
      </w:r>
      <w:r w:rsidR="00CF79A5">
        <w:rPr>
          <w:rFonts w:ascii="Arial" w:hAnsi="Arial" w:cs="Arial"/>
          <w:color w:val="000000"/>
        </w:rPr>
        <w:t>liczne prowadzone jest na podstawie Regulaminu Gminy Sułów oraz jej jednostek organizacyjnych określając</w:t>
      </w:r>
      <w:r w:rsidR="006500DA">
        <w:rPr>
          <w:rFonts w:ascii="Arial" w:hAnsi="Arial" w:cs="Arial"/>
          <w:color w:val="000000"/>
        </w:rPr>
        <w:t>ego</w:t>
      </w:r>
      <w:r w:rsidR="00CF79A5">
        <w:rPr>
          <w:rFonts w:ascii="Arial" w:hAnsi="Arial" w:cs="Arial"/>
          <w:color w:val="000000"/>
        </w:rPr>
        <w:t xml:space="preserve"> procedury udzielania zamówień publicznych o wartości szacunkowej </w:t>
      </w:r>
      <w:r w:rsidR="00587F1F">
        <w:rPr>
          <w:rFonts w:ascii="Arial" w:hAnsi="Arial" w:cs="Arial"/>
          <w:color w:val="000000"/>
        </w:rPr>
        <w:t>nieprzekraczającej równowartości 30 000 euro.</w:t>
      </w:r>
    </w:p>
    <w:p w:rsidR="00C55F54" w:rsidRPr="0093755D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F4C1C">
        <w:rPr>
          <w:rFonts w:ascii="Arial" w:eastAsia="Arial Unicode MS" w:hAnsi="Arial" w:cs="Arial"/>
          <w:bCs/>
          <w:color w:val="000000"/>
        </w:rPr>
        <w:t xml:space="preserve">Miejsce publikacji </w:t>
      </w:r>
      <w:r w:rsidR="00A90C3D">
        <w:rPr>
          <w:rFonts w:ascii="Arial" w:eastAsia="Arial Unicode MS" w:hAnsi="Arial" w:cs="Arial"/>
          <w:bCs/>
          <w:color w:val="000000"/>
        </w:rPr>
        <w:t>ogłoszenia</w:t>
      </w:r>
      <w:r>
        <w:rPr>
          <w:rFonts w:ascii="Arial" w:eastAsia="Arial Unicode MS" w:hAnsi="Arial" w:cs="Arial"/>
          <w:bCs/>
          <w:color w:val="000000"/>
        </w:rPr>
        <w:t>: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- strona internetowa Zamawiającego </w:t>
      </w:r>
      <w:hyperlink r:id="rId11" w:history="1">
        <w:r w:rsidRPr="00C02B32">
          <w:rPr>
            <w:rStyle w:val="Hipercze"/>
            <w:rFonts w:ascii="Arial" w:eastAsia="Arial Unicode MS" w:hAnsi="Arial" w:cs="Arial"/>
            <w:bCs/>
          </w:rPr>
          <w:t>www.bip.sulow.pl</w:t>
        </w:r>
      </w:hyperlink>
      <w:r>
        <w:rPr>
          <w:rFonts w:ascii="Arial" w:eastAsia="Arial Unicode MS" w:hAnsi="Arial" w:cs="Arial"/>
          <w:bCs/>
          <w:color w:val="000000"/>
        </w:rPr>
        <w:t>,</w:t>
      </w:r>
    </w:p>
    <w:p w:rsidR="00C55F54" w:rsidRPr="007F4C1C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- tablica ogłoszeń w miejscu publicznie dostępnym w siedzibie Zamawiającego.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>III. Opis przedmiotu zamówienia</w:t>
      </w:r>
      <w:r w:rsidRPr="003F7268">
        <w:rPr>
          <w:rFonts w:ascii="Arial" w:eastAsia="Arial Unicode MS" w:hAnsi="Arial" w:cs="Arial"/>
          <w:color w:val="000000"/>
        </w:rPr>
        <w:t xml:space="preserve"> </w:t>
      </w:r>
    </w:p>
    <w:p w:rsidR="00B140B1" w:rsidRDefault="00B140B1" w:rsidP="00B140B1">
      <w:pPr>
        <w:rPr>
          <w:rFonts w:ascii="Arial" w:hAnsi="Arial" w:cs="Arial"/>
          <w:bCs/>
        </w:rPr>
      </w:pPr>
    </w:p>
    <w:p w:rsidR="00B140B1" w:rsidRPr="00B140B1" w:rsidRDefault="00B140B1" w:rsidP="006C1B53">
      <w:pPr>
        <w:jc w:val="both"/>
        <w:rPr>
          <w:rFonts w:ascii="Arial" w:hAnsi="Arial" w:cs="Arial"/>
          <w:bCs/>
        </w:rPr>
      </w:pPr>
      <w:r w:rsidRPr="00B140B1">
        <w:rPr>
          <w:rFonts w:ascii="Arial" w:hAnsi="Arial" w:cs="Arial"/>
          <w:bCs/>
        </w:rPr>
        <w:t>Przedmiotem zamówienia jest</w:t>
      </w:r>
      <w:r w:rsidR="007F104D">
        <w:rPr>
          <w:rFonts w:ascii="Arial" w:hAnsi="Arial" w:cs="Arial"/>
          <w:bCs/>
        </w:rPr>
        <w:t xml:space="preserve"> budowa drogi gminnej nr 1101</w:t>
      </w:r>
      <w:r w:rsidR="00BC40F5">
        <w:rPr>
          <w:rFonts w:ascii="Arial" w:hAnsi="Arial" w:cs="Arial"/>
          <w:bCs/>
        </w:rPr>
        <w:t>45</w:t>
      </w:r>
      <w:r w:rsidRPr="00B140B1">
        <w:rPr>
          <w:rFonts w:ascii="Arial" w:hAnsi="Arial" w:cs="Arial"/>
          <w:bCs/>
        </w:rPr>
        <w:t xml:space="preserve">L od km </w:t>
      </w:r>
      <w:r w:rsidR="00BC40F5">
        <w:rPr>
          <w:rFonts w:ascii="Arial" w:hAnsi="Arial" w:cs="Arial"/>
          <w:bCs/>
        </w:rPr>
        <w:t>0</w:t>
      </w:r>
      <w:r w:rsidRPr="00B140B1">
        <w:rPr>
          <w:rFonts w:ascii="Arial" w:hAnsi="Arial" w:cs="Arial"/>
          <w:bCs/>
        </w:rPr>
        <w:t>+</w:t>
      </w:r>
      <w:r w:rsidR="0002235D">
        <w:rPr>
          <w:rFonts w:ascii="Arial" w:hAnsi="Arial" w:cs="Arial"/>
          <w:bCs/>
        </w:rPr>
        <w:t>0</w:t>
      </w:r>
      <w:r w:rsidR="00BC40F5">
        <w:rPr>
          <w:rFonts w:ascii="Arial" w:hAnsi="Arial" w:cs="Arial"/>
          <w:bCs/>
        </w:rPr>
        <w:t>00</w:t>
      </w:r>
      <w:r w:rsidR="007F104D">
        <w:rPr>
          <w:rFonts w:ascii="Arial" w:hAnsi="Arial" w:cs="Arial"/>
          <w:bCs/>
        </w:rPr>
        <w:t xml:space="preserve"> do km </w:t>
      </w:r>
      <w:r w:rsidR="00BC40F5">
        <w:rPr>
          <w:rFonts w:ascii="Arial" w:hAnsi="Arial" w:cs="Arial"/>
          <w:bCs/>
        </w:rPr>
        <w:t>0</w:t>
      </w:r>
      <w:r w:rsidR="007F104D">
        <w:rPr>
          <w:rFonts w:ascii="Arial" w:hAnsi="Arial" w:cs="Arial"/>
          <w:bCs/>
        </w:rPr>
        <w:t>+</w:t>
      </w:r>
      <w:r w:rsidR="00BC40F5">
        <w:rPr>
          <w:rFonts w:ascii="Arial" w:hAnsi="Arial" w:cs="Arial"/>
          <w:bCs/>
        </w:rPr>
        <w:t>600</w:t>
      </w:r>
      <w:r w:rsidR="007F104D">
        <w:rPr>
          <w:rFonts w:ascii="Arial" w:hAnsi="Arial" w:cs="Arial"/>
          <w:bCs/>
        </w:rPr>
        <w:t xml:space="preserve"> w miejscowości </w:t>
      </w:r>
      <w:r w:rsidR="0002235D">
        <w:rPr>
          <w:rFonts w:ascii="Arial" w:hAnsi="Arial" w:cs="Arial"/>
          <w:bCs/>
        </w:rPr>
        <w:t>Deszkowice Pierwsze.</w:t>
      </w:r>
    </w:p>
    <w:p w:rsidR="00B140B1" w:rsidRPr="00B140B1" w:rsidRDefault="00B140B1" w:rsidP="00B140B1">
      <w:pPr>
        <w:rPr>
          <w:rFonts w:ascii="Arial" w:hAnsi="Arial" w:cs="Arial"/>
          <w:bCs/>
        </w:rPr>
      </w:pPr>
    </w:p>
    <w:p w:rsidR="00B140B1" w:rsidRPr="0017650F" w:rsidRDefault="00B140B1" w:rsidP="00B140B1">
      <w:pPr>
        <w:jc w:val="both"/>
        <w:rPr>
          <w:rFonts w:ascii="Arial" w:hAnsi="Arial" w:cs="Arial"/>
          <w:color w:val="000000" w:themeColor="text1"/>
        </w:rPr>
      </w:pPr>
      <w:r w:rsidRPr="0017650F">
        <w:rPr>
          <w:rFonts w:ascii="Arial" w:hAnsi="Arial" w:cs="Arial"/>
          <w:color w:val="000000" w:themeColor="text1"/>
        </w:rPr>
        <w:t xml:space="preserve">Droga gminna klasy D o szerokości jezdni </w:t>
      </w:r>
      <w:r w:rsidR="00BC40F5">
        <w:rPr>
          <w:rFonts w:ascii="Arial" w:hAnsi="Arial" w:cs="Arial"/>
          <w:color w:val="000000" w:themeColor="text1"/>
        </w:rPr>
        <w:t>3</w:t>
      </w:r>
      <w:r w:rsidRPr="0017650F">
        <w:rPr>
          <w:rFonts w:ascii="Arial" w:hAnsi="Arial" w:cs="Arial"/>
          <w:color w:val="000000" w:themeColor="text1"/>
        </w:rPr>
        <w:t xml:space="preserve"> m.  </w:t>
      </w:r>
    </w:p>
    <w:p w:rsidR="00B140B1" w:rsidRPr="0017650F" w:rsidRDefault="00B140B1" w:rsidP="00B140B1">
      <w:pPr>
        <w:pStyle w:val="Tekstpodstawowy31"/>
        <w:tabs>
          <w:tab w:val="clear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7650F">
        <w:rPr>
          <w:rFonts w:ascii="Arial" w:hAnsi="Arial" w:cs="Arial"/>
          <w:color w:val="000000" w:themeColor="text1"/>
          <w:sz w:val="22"/>
          <w:szCs w:val="22"/>
        </w:rPr>
        <w:t>Budowa obejmuje wykonanie:</w:t>
      </w:r>
    </w:p>
    <w:p w:rsidR="0002235D" w:rsidRPr="0002235D" w:rsidRDefault="0002235D" w:rsidP="0002235D">
      <w:pPr>
        <w:pStyle w:val="Tekstpodstawowy31"/>
        <w:tabs>
          <w:tab w:val="clear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2235D">
        <w:rPr>
          <w:rFonts w:ascii="Arial" w:hAnsi="Arial" w:cs="Arial"/>
          <w:color w:val="000000" w:themeColor="text1"/>
          <w:sz w:val="22"/>
          <w:szCs w:val="22"/>
        </w:rPr>
        <w:t>-  robót pomiarowych przy liniowych robotach ziemnych</w:t>
      </w:r>
    </w:p>
    <w:p w:rsidR="0002235D" w:rsidRPr="0002235D" w:rsidRDefault="0002235D" w:rsidP="0002235D">
      <w:pPr>
        <w:pStyle w:val="Tekstpodstawowy31"/>
        <w:tabs>
          <w:tab w:val="clear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2235D">
        <w:rPr>
          <w:rFonts w:ascii="Arial" w:hAnsi="Arial" w:cs="Arial"/>
          <w:color w:val="000000" w:themeColor="text1"/>
          <w:sz w:val="22"/>
          <w:szCs w:val="22"/>
        </w:rPr>
        <w:t>-  wyrównania podbudowy kruszyw</w:t>
      </w:r>
      <w:r w:rsidR="009E2D15">
        <w:rPr>
          <w:rFonts w:ascii="Arial" w:hAnsi="Arial" w:cs="Arial"/>
          <w:color w:val="000000" w:themeColor="text1"/>
          <w:sz w:val="22"/>
          <w:szCs w:val="22"/>
        </w:rPr>
        <w:t>em łamanym grubość warstwy do 3</w:t>
      </w:r>
      <w:r w:rsidRPr="0002235D">
        <w:rPr>
          <w:rFonts w:ascii="Arial" w:hAnsi="Arial" w:cs="Arial"/>
          <w:color w:val="000000" w:themeColor="text1"/>
          <w:sz w:val="22"/>
          <w:szCs w:val="22"/>
        </w:rPr>
        <w:t xml:space="preserve"> cm</w:t>
      </w:r>
    </w:p>
    <w:p w:rsidR="0002235D" w:rsidRPr="0002235D" w:rsidRDefault="0002235D" w:rsidP="0002235D">
      <w:pPr>
        <w:pStyle w:val="Tekstpodstawowy31"/>
        <w:tabs>
          <w:tab w:val="clear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2235D">
        <w:rPr>
          <w:rFonts w:ascii="Arial" w:hAnsi="Arial" w:cs="Arial"/>
          <w:color w:val="000000" w:themeColor="text1"/>
          <w:sz w:val="22"/>
          <w:szCs w:val="22"/>
        </w:rPr>
        <w:t>-  oczyszczenie mechaniczne nawierzchni pod w-wy i skropienie</w:t>
      </w:r>
    </w:p>
    <w:p w:rsidR="00AF4EE4" w:rsidRDefault="0002235D" w:rsidP="0002235D">
      <w:pPr>
        <w:pStyle w:val="Tekstpodstawowy31"/>
        <w:tabs>
          <w:tab w:val="clear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2235D">
        <w:rPr>
          <w:rFonts w:ascii="Arial" w:hAnsi="Arial" w:cs="Arial"/>
          <w:color w:val="000000" w:themeColor="text1"/>
          <w:sz w:val="22"/>
          <w:szCs w:val="22"/>
        </w:rPr>
        <w:t xml:space="preserve">- nawierzchni z mieszanek mineralno- asfaltowych standard III, grubość warstwy wiążącej po </w:t>
      </w:r>
      <w:r w:rsidR="00AF4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2235D" w:rsidRPr="0002235D" w:rsidRDefault="00AF4EE4" w:rsidP="0002235D">
      <w:pPr>
        <w:pStyle w:val="Tekstpodstawowy31"/>
        <w:tabs>
          <w:tab w:val="clear" w:pos="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BC40F5">
        <w:rPr>
          <w:rFonts w:ascii="Arial" w:hAnsi="Arial" w:cs="Arial"/>
          <w:color w:val="000000" w:themeColor="text1"/>
          <w:sz w:val="22"/>
          <w:szCs w:val="22"/>
        </w:rPr>
        <w:t>zagęszczeniu 5</w:t>
      </w:r>
      <w:r w:rsidR="0002235D" w:rsidRPr="0002235D">
        <w:rPr>
          <w:rFonts w:ascii="Arial" w:hAnsi="Arial" w:cs="Arial"/>
          <w:color w:val="000000" w:themeColor="text1"/>
          <w:sz w:val="22"/>
          <w:szCs w:val="22"/>
        </w:rPr>
        <w:t xml:space="preserve"> cm</w:t>
      </w:r>
    </w:p>
    <w:p w:rsidR="00B140B1" w:rsidRPr="0017650F" w:rsidRDefault="00B140B1" w:rsidP="00B140B1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:rsidR="00B140B1" w:rsidRPr="0017650F" w:rsidRDefault="00B140B1" w:rsidP="00B14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u w:val="single"/>
        </w:rPr>
      </w:pPr>
      <w:r w:rsidRPr="0017650F">
        <w:rPr>
          <w:rFonts w:ascii="Arial" w:hAnsi="Arial" w:cs="Arial"/>
          <w:color w:val="000000" w:themeColor="text1"/>
          <w:u w:val="single"/>
        </w:rPr>
        <w:t>Szczegółowy opis przedmiotu zamówienia stanowią załączniki:</w:t>
      </w:r>
    </w:p>
    <w:p w:rsidR="0091639A" w:rsidRPr="0017650F" w:rsidRDefault="0091639A" w:rsidP="00B14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u w:val="single"/>
        </w:rPr>
      </w:pPr>
    </w:p>
    <w:p w:rsidR="0091639A" w:rsidRDefault="00E71988" w:rsidP="00B140B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7650F">
        <w:rPr>
          <w:rFonts w:ascii="Arial" w:hAnsi="Arial" w:cs="Arial"/>
          <w:color w:val="000000" w:themeColor="text1"/>
        </w:rPr>
        <w:t>Przedmiar</w:t>
      </w:r>
      <w:r w:rsidR="0091639A" w:rsidRPr="0017650F">
        <w:rPr>
          <w:rFonts w:ascii="Arial" w:hAnsi="Arial" w:cs="Arial"/>
          <w:color w:val="000000" w:themeColor="text1"/>
        </w:rPr>
        <w:t xml:space="preserve"> – zał. nr </w:t>
      </w:r>
      <w:r w:rsidR="00443B75">
        <w:rPr>
          <w:rFonts w:ascii="Arial" w:hAnsi="Arial" w:cs="Arial"/>
          <w:color w:val="000000" w:themeColor="text1"/>
        </w:rPr>
        <w:t>2</w:t>
      </w:r>
    </w:p>
    <w:p w:rsidR="00443B75" w:rsidRDefault="00443B75" w:rsidP="00BC40F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</w:rPr>
      </w:pPr>
    </w:p>
    <w:p w:rsidR="00443B75" w:rsidRPr="0017650F" w:rsidRDefault="00443B75" w:rsidP="00443B7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</w:rPr>
      </w:pPr>
    </w:p>
    <w:p w:rsidR="00B140B1" w:rsidRPr="0017650F" w:rsidRDefault="00B140B1" w:rsidP="00B140B1">
      <w:pPr>
        <w:rPr>
          <w:rFonts w:ascii="Arial" w:hAnsi="Arial" w:cs="Arial"/>
          <w:b/>
          <w:bCs/>
          <w:color w:val="000000" w:themeColor="text1"/>
        </w:rPr>
      </w:pPr>
    </w:p>
    <w:p w:rsidR="00B140B1" w:rsidRPr="00907832" w:rsidRDefault="00B140B1" w:rsidP="00B140B1">
      <w:pPr>
        <w:rPr>
          <w:rFonts w:ascii="Arial" w:hAnsi="Arial" w:cs="Arial"/>
          <w:b/>
          <w:color w:val="000000"/>
        </w:rPr>
      </w:pPr>
      <w:r w:rsidRPr="00907832">
        <w:rPr>
          <w:rFonts w:ascii="Arial" w:hAnsi="Arial" w:cs="Arial"/>
          <w:b/>
        </w:rPr>
        <w:t>Kody Wspólnego Słownika Zamówień CPV:</w:t>
      </w:r>
    </w:p>
    <w:p w:rsidR="003F0FFC" w:rsidRDefault="003F0FFC" w:rsidP="00B140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45111011-8 </w:t>
      </w:r>
      <w:r w:rsidR="00B140B1">
        <w:rPr>
          <w:rFonts w:ascii="Arial" w:hAnsi="Arial" w:cs="Arial"/>
          <w:color w:val="000000"/>
        </w:rPr>
        <w:t xml:space="preserve">Roboty w zakresie </w:t>
      </w:r>
      <w:r>
        <w:rPr>
          <w:rFonts w:ascii="Arial" w:hAnsi="Arial" w:cs="Arial"/>
          <w:color w:val="000000"/>
        </w:rPr>
        <w:t>burzenia, roboty ziemne</w:t>
      </w:r>
    </w:p>
    <w:p w:rsidR="003F0FFC" w:rsidRDefault="003F0FFC" w:rsidP="00B140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45112000-5 Roboty w zakresie usuwania gleby</w:t>
      </w:r>
    </w:p>
    <w:p w:rsidR="003F0FFC" w:rsidRDefault="003F0FFC" w:rsidP="00B140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45231000-5 Roboty budowlane w zakresie budowy rurociągów, ciągów komunikacyjnych i linii energetycznych</w:t>
      </w:r>
    </w:p>
    <w:p w:rsidR="00B140B1" w:rsidRPr="00544855" w:rsidRDefault="003F0FFC" w:rsidP="00B140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45233000-9 Roboty w zakresie konstruowania, fundamentowania oraz wykonywania nawierzchni autostrad, dróg</w:t>
      </w:r>
      <w:r w:rsidR="00A413E7">
        <w:rPr>
          <w:rFonts w:ascii="Arial" w:hAnsi="Arial" w:cs="Arial"/>
          <w:color w:val="000000"/>
        </w:rPr>
        <w:t>.</w:t>
      </w:r>
    </w:p>
    <w:p w:rsidR="00B140B1" w:rsidRDefault="00B140B1" w:rsidP="00B140B1">
      <w:pPr>
        <w:rPr>
          <w:rFonts w:ascii="Arial" w:hAnsi="Arial" w:cs="Arial"/>
          <w:b/>
          <w:bCs/>
        </w:rPr>
      </w:pPr>
    </w:p>
    <w:p w:rsidR="005A1115" w:rsidRDefault="005A1115" w:rsidP="005A111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Uwaga:</w:t>
      </w:r>
      <w:r w:rsidR="007C0A2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Przedstawione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opisie przedmiotu zamówienia wskazania na urządzenia techniczne i materiały z podaniem producenta, nale</w:t>
      </w:r>
      <w:r>
        <w:rPr>
          <w:rFonts w:ascii="Arial" w:hAnsi="Arial" w:cs="Arial"/>
          <w:b/>
          <w:bCs/>
        </w:rPr>
        <w:t>ż</w:t>
      </w:r>
      <w:r>
        <w:rPr>
          <w:rFonts w:ascii="Arial" w:hAnsi="Arial" w:cs="Arial"/>
          <w:b/>
          <w:bCs/>
          <w:i/>
          <w:iCs/>
        </w:rPr>
        <w:t>y traktować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jako przykładowe. Oznacza to, </w:t>
      </w:r>
      <w:r>
        <w:rPr>
          <w:rFonts w:ascii="Arial" w:hAnsi="Arial" w:cs="Arial"/>
          <w:b/>
          <w:bCs/>
        </w:rPr>
        <w:t>ż</w:t>
      </w:r>
      <w:r>
        <w:rPr>
          <w:rFonts w:ascii="Arial" w:hAnsi="Arial" w:cs="Arial"/>
          <w:b/>
          <w:bCs/>
          <w:i/>
          <w:iCs/>
        </w:rPr>
        <w:t>e Wykonawcy mogą</w:t>
      </w:r>
      <w:r>
        <w:rPr>
          <w:rFonts w:ascii="Arial" w:eastAsia="TimesNew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zaproponowa</w:t>
      </w:r>
      <w:r>
        <w:rPr>
          <w:rFonts w:ascii="Arial" w:hAnsi="Arial" w:cs="Arial"/>
          <w:b/>
          <w:bCs/>
        </w:rPr>
        <w:t>ć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inne rozwiązania, z zachowaniem odpowiednich, równoważnych, tj. nie gorszych niż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wskazane w opisie przedmiotu zamówienia dla osi</w:t>
      </w:r>
      <w:r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  <w:i/>
          <w:iCs/>
        </w:rPr>
        <w:t>gni</w:t>
      </w:r>
      <w:r>
        <w:rPr>
          <w:rFonts w:ascii="Arial" w:hAnsi="Arial" w:cs="Arial"/>
        </w:rPr>
        <w:t>ę</w:t>
      </w:r>
      <w:r>
        <w:rPr>
          <w:rFonts w:ascii="Arial" w:hAnsi="Arial" w:cs="Arial"/>
          <w:b/>
          <w:bCs/>
          <w:i/>
          <w:iCs/>
        </w:rPr>
        <w:t xml:space="preserve">cia oczekiwanej funkcjonalności całego układu, będącego przedmiotem zamówienia. </w:t>
      </w:r>
    </w:p>
    <w:p w:rsidR="00C55F54" w:rsidRDefault="00C55F54" w:rsidP="00C55F54">
      <w:pPr>
        <w:suppressAutoHyphens/>
        <w:ind w:left="283"/>
        <w:jc w:val="both"/>
        <w:textAlignment w:val="baseline"/>
        <w:rPr>
          <w:rFonts w:ascii="Arial" w:hAnsi="Arial" w:cs="Arial"/>
          <w:b/>
          <w:bCs/>
          <w:i/>
          <w:iCs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 xml:space="preserve">IV. </w:t>
      </w: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 xml:space="preserve">Termin wykonania zamówienia  </w:t>
      </w: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C55F54" w:rsidRPr="00FB26DF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wykonania zamówienia do dnia </w:t>
      </w:r>
      <w:r w:rsidR="00F92B36">
        <w:rPr>
          <w:rFonts w:ascii="Arial" w:hAnsi="Arial" w:cs="Arial"/>
          <w:b/>
          <w:color w:val="000000"/>
        </w:rPr>
        <w:t>1</w:t>
      </w:r>
      <w:r w:rsidR="00BC40F5">
        <w:rPr>
          <w:rFonts w:ascii="Arial" w:hAnsi="Arial" w:cs="Arial"/>
          <w:b/>
          <w:color w:val="000000"/>
        </w:rPr>
        <w:t>5 grudnia</w:t>
      </w:r>
      <w:r w:rsidR="009E2D15">
        <w:rPr>
          <w:rFonts w:ascii="Arial" w:hAnsi="Arial" w:cs="Arial"/>
          <w:b/>
          <w:color w:val="000000"/>
        </w:rPr>
        <w:t xml:space="preserve"> 2016</w:t>
      </w:r>
      <w:r w:rsidRPr="00FB26DF">
        <w:rPr>
          <w:rFonts w:ascii="Arial" w:hAnsi="Arial" w:cs="Arial"/>
          <w:b/>
          <w:color w:val="000000"/>
        </w:rPr>
        <w:t xml:space="preserve"> r</w:t>
      </w:r>
      <w:r w:rsidRPr="00FB26DF">
        <w:rPr>
          <w:rFonts w:ascii="Arial" w:hAnsi="Arial" w:cs="Arial"/>
          <w:color w:val="000000"/>
        </w:rPr>
        <w:t>.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9D585A">
        <w:rPr>
          <w:rFonts w:ascii="Arial" w:hAnsi="Arial" w:cs="Arial"/>
          <w:b/>
          <w:color w:val="000000"/>
          <w:u w:val="single"/>
        </w:rPr>
        <w:t>V. Informacje o p</w:t>
      </w:r>
      <w:r w:rsidR="008C7FD4">
        <w:rPr>
          <w:rFonts w:ascii="Arial" w:hAnsi="Arial" w:cs="Arial"/>
          <w:b/>
          <w:color w:val="000000"/>
          <w:u w:val="single"/>
        </w:rPr>
        <w:t>ostępowaniu</w:t>
      </w:r>
    </w:p>
    <w:p w:rsidR="007F104D" w:rsidRDefault="007F104D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B018C5" w:rsidRDefault="00B018C5" w:rsidP="00B018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Zamawiający nie dopuszcza możliwości składania ofert częściowych.</w:t>
      </w:r>
    </w:p>
    <w:p w:rsidR="00B018C5" w:rsidRDefault="00B018C5" w:rsidP="00B018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Zamawiający nie dopuszcza możliwości składania ofert wariantowych.</w:t>
      </w:r>
    </w:p>
    <w:p w:rsidR="00B018C5" w:rsidRDefault="00B018C5" w:rsidP="00B018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</w:rPr>
        <w:t>Zamawiający nie przewiduje udzielania zamówień uzupełniających.</w:t>
      </w:r>
    </w:p>
    <w:p w:rsidR="00B018C5" w:rsidRPr="00090E04" w:rsidRDefault="005A7327" w:rsidP="00B018C5">
      <w:pPr>
        <w:shd w:val="clear" w:color="auto" w:fill="FFFFFF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hAnsi="Arial" w:cs="Arial"/>
        </w:rPr>
        <w:t>4</w:t>
      </w:r>
      <w:r w:rsidR="00B018C5">
        <w:rPr>
          <w:rFonts w:ascii="Arial" w:hAnsi="Arial" w:cs="Arial"/>
        </w:rPr>
        <w:t xml:space="preserve">. </w:t>
      </w:r>
      <w:r w:rsidR="00B018C5" w:rsidRPr="00090E04">
        <w:rPr>
          <w:rFonts w:ascii="Arial" w:eastAsia="Arial Unicode MS" w:hAnsi="Arial" w:cs="Arial"/>
          <w:bCs/>
          <w:color w:val="000000"/>
        </w:rPr>
        <w:t>Zamawiający nie stawia wymagań w zakresie osobistego wykonania części lub całości zamówienia przez Wykonawcę</w:t>
      </w:r>
      <w:r w:rsidR="00B018C5">
        <w:rPr>
          <w:rFonts w:ascii="Arial" w:eastAsia="Arial Unicode MS" w:hAnsi="Arial" w:cs="Arial"/>
          <w:bCs/>
          <w:color w:val="000000"/>
        </w:rPr>
        <w:t>.</w:t>
      </w:r>
    </w:p>
    <w:p w:rsidR="00B018C5" w:rsidRPr="00090E04" w:rsidRDefault="00490D42" w:rsidP="00B018C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Cs/>
          <w:color w:val="000000"/>
        </w:rPr>
        <w:t>5</w:t>
      </w:r>
      <w:r w:rsidR="00B018C5" w:rsidRPr="00090E04">
        <w:rPr>
          <w:rFonts w:ascii="Arial" w:eastAsia="Arial Unicode MS" w:hAnsi="Arial" w:cs="Arial"/>
          <w:bCs/>
          <w:color w:val="000000"/>
        </w:rPr>
        <w:t xml:space="preserve">. </w:t>
      </w:r>
      <w:r w:rsidR="00B018C5">
        <w:rPr>
          <w:rFonts w:ascii="Arial" w:hAnsi="Arial" w:cs="Arial"/>
        </w:rPr>
        <w:t>Z</w:t>
      </w:r>
      <w:r w:rsidR="00B018C5" w:rsidRPr="00090E04">
        <w:rPr>
          <w:rFonts w:ascii="Arial" w:hAnsi="Arial" w:cs="Arial"/>
        </w:rPr>
        <w:t xml:space="preserve">amawiający żąda wskazania przez </w:t>
      </w:r>
      <w:r w:rsidR="00B018C5">
        <w:rPr>
          <w:rFonts w:ascii="Arial" w:hAnsi="Arial" w:cs="Arial"/>
        </w:rPr>
        <w:t>W</w:t>
      </w:r>
      <w:r w:rsidR="00B018C5" w:rsidRPr="00090E04">
        <w:rPr>
          <w:rFonts w:ascii="Arial" w:hAnsi="Arial" w:cs="Arial"/>
        </w:rPr>
        <w:t>ykonawcę jakie części zamówienia zamierza on powierzyć podwykonawcom</w:t>
      </w:r>
      <w:r w:rsidR="00B018C5">
        <w:rPr>
          <w:rFonts w:ascii="Arial" w:hAnsi="Arial" w:cs="Arial"/>
        </w:rPr>
        <w:t>.</w:t>
      </w:r>
    </w:p>
    <w:p w:rsidR="00C55F54" w:rsidRDefault="00C55F54" w:rsidP="00C55F54">
      <w:pPr>
        <w:shd w:val="clear" w:color="auto" w:fill="FFFFFF"/>
        <w:jc w:val="both"/>
        <w:rPr>
          <w:rFonts w:ascii="Arial" w:hAnsi="Arial" w:cs="Arial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>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</w:t>
      </w: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 xml:space="preserve">. </w:t>
      </w:r>
      <w:r>
        <w:rPr>
          <w:rFonts w:ascii="Arial" w:eastAsia="Arial Unicode MS" w:hAnsi="Arial" w:cs="Arial"/>
          <w:b/>
          <w:bCs/>
          <w:color w:val="000000"/>
          <w:u w:val="single"/>
        </w:rPr>
        <w:t>Warunki udziału w postępowaniu</w:t>
      </w:r>
    </w:p>
    <w:p w:rsidR="00C55F54" w:rsidRPr="003F7268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3F7268">
        <w:rPr>
          <w:rFonts w:ascii="Arial" w:eastAsia="Arial Unicode MS" w:hAnsi="Arial" w:cs="Arial"/>
          <w:b/>
          <w:color w:val="000000"/>
        </w:rPr>
        <w:t>Warunki udziału w postępowaniu o zamówienie publiczne</w:t>
      </w:r>
      <w:r>
        <w:rPr>
          <w:rFonts w:ascii="Arial" w:eastAsia="Arial Unicode MS" w:hAnsi="Arial" w:cs="Arial"/>
          <w:b/>
          <w:color w:val="000000"/>
        </w:rPr>
        <w:t xml:space="preserve"> oraz opis sposobu dokonywania oceny spełniania tych warunków</w:t>
      </w:r>
      <w:r w:rsidRPr="003F7268">
        <w:rPr>
          <w:rFonts w:ascii="Arial" w:eastAsia="Arial Unicode MS" w:hAnsi="Arial" w:cs="Arial"/>
          <w:b/>
          <w:color w:val="000000"/>
        </w:rPr>
        <w:t>.</w:t>
      </w:r>
    </w:p>
    <w:p w:rsidR="007F104D" w:rsidRDefault="007F104D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nie stawia wymagań w tym zakresie.</w:t>
      </w:r>
    </w:p>
    <w:p w:rsidR="00C55F54" w:rsidRPr="00B1316A" w:rsidRDefault="00B140B1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br/>
      </w:r>
      <w:r w:rsidR="00C55F54">
        <w:rPr>
          <w:rFonts w:ascii="Arial" w:eastAsia="Arial Unicode MS" w:hAnsi="Arial" w:cs="Arial"/>
          <w:b/>
          <w:color w:val="000000"/>
          <w:u w:val="single"/>
        </w:rPr>
        <w:t>VII. Wykaz oświadczeń lub dokumentów, jakie mają dostarczyć Wykonawcy w celu potwierdzenia spełniania warunków udziału w postępowaniu, które składają się na ofertę Wykonawcy</w:t>
      </w:r>
      <w:r w:rsidR="00C55F54" w:rsidRPr="00885A7B">
        <w:rPr>
          <w:rFonts w:ascii="Arial" w:eastAsia="Arial Unicode MS" w:hAnsi="Arial" w:cs="Arial"/>
          <w:b/>
          <w:color w:val="000000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066"/>
        <w:gridCol w:w="5012"/>
        <w:gridCol w:w="1557"/>
      </w:tblGrid>
      <w:tr w:rsidR="00C55F54" w:rsidTr="008B4A5F">
        <w:tc>
          <w:tcPr>
            <w:tcW w:w="352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Lp.</w:t>
            </w:r>
          </w:p>
        </w:tc>
        <w:tc>
          <w:tcPr>
            <w:tcW w:w="1112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Nazwa dokumentu potwierdzającego</w:t>
            </w:r>
          </w:p>
        </w:tc>
        <w:tc>
          <w:tcPr>
            <w:tcW w:w="2698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Wymagany dokument</w:t>
            </w:r>
          </w:p>
        </w:tc>
        <w:tc>
          <w:tcPr>
            <w:tcW w:w="838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Wzory 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>załącznik</w:t>
            </w:r>
            <w:r>
              <w:rPr>
                <w:rFonts w:ascii="Arial" w:eastAsia="Arial Unicode MS" w:hAnsi="Arial" w:cs="Arial"/>
                <w:b/>
                <w:color w:val="000000"/>
              </w:rPr>
              <w:t>ów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 xml:space="preserve"> SIWZ</w:t>
            </w:r>
          </w:p>
        </w:tc>
      </w:tr>
      <w:tr w:rsidR="00C55F54" w:rsidTr="008B4A5F">
        <w:tc>
          <w:tcPr>
            <w:tcW w:w="352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 xml:space="preserve">1. </w:t>
            </w:r>
          </w:p>
        </w:tc>
        <w:tc>
          <w:tcPr>
            <w:tcW w:w="1112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  <w:tc>
          <w:tcPr>
            <w:tcW w:w="2698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Wypełniony i podpisany formularz ofertowy</w:t>
            </w:r>
          </w:p>
        </w:tc>
        <w:tc>
          <w:tcPr>
            <w:tcW w:w="838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C55F54" w:rsidTr="008B4A5F">
        <w:tc>
          <w:tcPr>
            <w:tcW w:w="352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Aktualny odpis z właściwego rejestru</w:t>
            </w:r>
          </w:p>
        </w:tc>
        <w:tc>
          <w:tcPr>
            <w:tcW w:w="2698" w:type="pct"/>
          </w:tcPr>
          <w:p w:rsidR="00C55F54" w:rsidRPr="008566C3" w:rsidRDefault="00C55F54" w:rsidP="00916D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</w:t>
            </w:r>
            <w:r>
              <w:rPr>
                <w:rFonts w:ascii="Arial" w:eastAsia="Arial Unicode MS" w:hAnsi="Arial" w:cs="Arial"/>
                <w:color w:val="000000"/>
              </w:rPr>
              <w:t>lny odpis z właściwego rejestru lub z centralnej ewidencji i informacji o działalności gospodarczej, jeżeli odrębne przepisy wymagają wpisu do rejestru lub ewidencji, wystawiony nie wcześniej niż 6 miesięcy przed upływem terminu składania ofert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38" w:type="pct"/>
          </w:tcPr>
          <w:p w:rsidR="00C55F54" w:rsidRPr="008566C3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9D79F9" w:rsidTr="008B4A5F">
        <w:tc>
          <w:tcPr>
            <w:tcW w:w="352" w:type="pct"/>
          </w:tcPr>
          <w:p w:rsidR="009D79F9" w:rsidRDefault="007F104D" w:rsidP="009B4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  <w:r w:rsidR="009D79F9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9D79F9" w:rsidRDefault="009D79F9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Kosztorys</w:t>
            </w:r>
          </w:p>
        </w:tc>
        <w:tc>
          <w:tcPr>
            <w:tcW w:w="2698" w:type="pct"/>
          </w:tcPr>
          <w:p w:rsidR="009D79F9" w:rsidRPr="00A65BD6" w:rsidRDefault="009D79F9" w:rsidP="0044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A65BD6">
              <w:rPr>
                <w:rFonts w:ascii="Arial" w:eastAsia="Arial Unicode MS" w:hAnsi="Arial" w:cs="Arial"/>
                <w:color w:val="000000" w:themeColor="text1"/>
              </w:rPr>
              <w:t xml:space="preserve">Kosztorys ofertowy zrobiony na podstawie załącznika nr </w:t>
            </w:r>
            <w:r w:rsidR="00443B75">
              <w:rPr>
                <w:rFonts w:ascii="Arial" w:eastAsia="Arial Unicode MS" w:hAnsi="Arial" w:cs="Arial"/>
                <w:color w:val="000000" w:themeColor="text1"/>
              </w:rPr>
              <w:t>2</w:t>
            </w:r>
          </w:p>
        </w:tc>
        <w:tc>
          <w:tcPr>
            <w:tcW w:w="838" w:type="pct"/>
          </w:tcPr>
          <w:p w:rsidR="009D79F9" w:rsidRDefault="007F104D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</w:p>
        </w:tc>
      </w:tr>
    </w:tbl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</w:rPr>
      </w:pPr>
    </w:p>
    <w:p w:rsidR="00C55F54" w:rsidRPr="00AC6C77" w:rsidRDefault="00B018C5" w:rsidP="009D79F9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VIII</w:t>
      </w:r>
      <w:r w:rsidR="00C55F54" w:rsidRPr="00AC6C77">
        <w:rPr>
          <w:rFonts w:ascii="Arial" w:eastAsia="Arial Unicode MS" w:hAnsi="Arial" w:cs="Arial"/>
          <w:b/>
          <w:color w:val="000000"/>
          <w:u w:val="single"/>
        </w:rPr>
        <w:t>. Sposób porozumiewania się Zamawiającego z Wykonawcami</w:t>
      </w:r>
    </w:p>
    <w:p w:rsidR="00C55F54" w:rsidRDefault="00C55F54" w:rsidP="00C55F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127F92">
        <w:rPr>
          <w:rFonts w:ascii="Arial" w:eastAsia="Arial Unicode MS" w:hAnsi="Arial" w:cs="Arial"/>
          <w:color w:val="000000"/>
        </w:rPr>
        <w:t xml:space="preserve">Wyjaśnienia dotyczące </w:t>
      </w:r>
      <w:r w:rsidR="003B2D60">
        <w:rPr>
          <w:rFonts w:ascii="Arial" w:eastAsia="Arial Unicode MS" w:hAnsi="Arial" w:cs="Arial"/>
          <w:color w:val="000000"/>
        </w:rPr>
        <w:t>ogłoszenia</w:t>
      </w:r>
      <w:r w:rsidRPr="00127F92">
        <w:rPr>
          <w:rFonts w:ascii="Arial" w:eastAsia="Arial Unicode MS" w:hAnsi="Arial" w:cs="Arial"/>
          <w:color w:val="000000"/>
        </w:rPr>
        <w:t xml:space="preserve"> udzielane będą z zachowaniem </w:t>
      </w:r>
      <w:r w:rsidR="003B2D60">
        <w:rPr>
          <w:rFonts w:ascii="Arial" w:eastAsia="Arial Unicode MS" w:hAnsi="Arial" w:cs="Arial"/>
          <w:color w:val="000000"/>
        </w:rPr>
        <w:t>następujących zasad</w:t>
      </w:r>
      <w:r>
        <w:rPr>
          <w:rFonts w:ascii="Arial" w:eastAsia="Arial Unicode MS" w:hAnsi="Arial" w:cs="Arial"/>
          <w:color w:val="000000"/>
        </w:rPr>
        <w:t>.</w:t>
      </w:r>
    </w:p>
    <w:p w:rsidR="00C55F54" w:rsidRDefault="00C55F54" w:rsidP="00C55F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Każdy Wykonawca ma prawo zwrócić się</w:t>
      </w:r>
      <w:r w:rsidR="00BC4E8D">
        <w:rPr>
          <w:rFonts w:ascii="Arial" w:eastAsia="Arial Unicode MS" w:hAnsi="Arial" w:cs="Arial"/>
          <w:color w:val="000000"/>
        </w:rPr>
        <w:t xml:space="preserve"> do Zamawiającego o wyjaśnienie</w:t>
      </w:r>
      <w:r>
        <w:rPr>
          <w:rFonts w:ascii="Arial" w:eastAsia="Arial Unicode MS" w:hAnsi="Arial" w:cs="Arial"/>
          <w:color w:val="000000"/>
        </w:rPr>
        <w:t>. Zamawiający obowiązany jest niezwłocznie jednak nie później niż na 2 dni przed terminem składania ofert udzielić wyjaśnień, pod warunkiem, że wniosek o wyjaśnienie treści wpłynął do zamawiającego nie później niż do końca dnia, w którym upływa połowa wyznaczonego terminu składania ofert.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Jeżeli wniosek o wyjaśnienie treści </w:t>
      </w:r>
      <w:r w:rsidR="00490D42">
        <w:rPr>
          <w:rFonts w:ascii="Arial" w:eastAsia="Arial Unicode MS" w:hAnsi="Arial" w:cs="Arial"/>
          <w:color w:val="000000"/>
        </w:rPr>
        <w:t>ogłoszenia w</w:t>
      </w:r>
      <w:r>
        <w:rPr>
          <w:rFonts w:ascii="Arial" w:eastAsia="Arial Unicode MS" w:hAnsi="Arial" w:cs="Arial"/>
          <w:color w:val="000000"/>
        </w:rPr>
        <w:t>płynął po upływie terminu składania wniosku lub dotyczy udzielonych wyjaśnień, Zamawiający może udzielić wyjaśnień albo pozostawić wniosek bez rozpoznania.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Przedłużenie terminu składania ofert nie wpływa na bieg terminu składania wniosku.</w:t>
      </w:r>
    </w:p>
    <w:p w:rsidR="00C55F54" w:rsidRDefault="003B2D60" w:rsidP="00C55F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</w:t>
      </w:r>
      <w:r w:rsidR="00C55F54" w:rsidRPr="00DE0758">
        <w:rPr>
          <w:rFonts w:ascii="Arial" w:eastAsia="Arial Unicode MS" w:hAnsi="Arial" w:cs="Arial"/>
          <w:color w:val="000000"/>
        </w:rPr>
        <w:t xml:space="preserve">świadczenia, wnioski, zawiadomienia oraz informacje Zamawiający i Wykonawcy przekazują </w:t>
      </w:r>
      <w:r w:rsidR="00C55F54">
        <w:rPr>
          <w:rFonts w:ascii="Arial" w:eastAsia="Arial Unicode MS" w:hAnsi="Arial" w:cs="Arial"/>
          <w:color w:val="000000"/>
        </w:rPr>
        <w:t xml:space="preserve">faksem. Zawsze dopuszczalna jest forma pisemna. W przypadku braku </w:t>
      </w:r>
      <w:r w:rsidR="00C55F54">
        <w:rPr>
          <w:rFonts w:ascii="Arial" w:eastAsia="Arial Unicode MS" w:hAnsi="Arial" w:cs="Arial"/>
          <w:color w:val="000000"/>
        </w:rPr>
        <w:lastRenderedPageBreak/>
        <w:t xml:space="preserve">faksu dopuszcza się </w:t>
      </w:r>
      <w:r w:rsidR="00C55F54" w:rsidRPr="00DE0758">
        <w:rPr>
          <w:rFonts w:ascii="Arial" w:eastAsia="Arial Unicode MS" w:hAnsi="Arial" w:cs="Arial"/>
          <w:color w:val="000000"/>
        </w:rPr>
        <w:t>drog</w:t>
      </w:r>
      <w:r w:rsidR="00C55F54">
        <w:rPr>
          <w:rFonts w:ascii="Arial" w:eastAsia="Arial Unicode MS" w:hAnsi="Arial" w:cs="Arial"/>
          <w:color w:val="000000"/>
        </w:rPr>
        <w:t>ę</w:t>
      </w:r>
      <w:r w:rsidR="00C55F54" w:rsidRPr="00DE0758">
        <w:rPr>
          <w:rFonts w:ascii="Arial" w:eastAsia="Arial Unicode MS" w:hAnsi="Arial" w:cs="Arial"/>
          <w:color w:val="000000"/>
        </w:rPr>
        <w:t xml:space="preserve"> e</w:t>
      </w:r>
      <w:r w:rsidR="00C55F54">
        <w:rPr>
          <w:rFonts w:ascii="Arial" w:eastAsia="Arial Unicode MS" w:hAnsi="Arial" w:cs="Arial"/>
          <w:color w:val="000000"/>
        </w:rPr>
        <w:t>-mail, lecz z zastrzeżeniem, że Zamawiający lub Wykonawca będzie każdorazowo poinformowany o przesłaniu takiej informacji.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zastrzega sobie jednak w przypadku, gdy informacje przekazane zostaną faksem lub e-mailem, każda ze stron na żądanie drugiej musi potwierdzić tę informację.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 przypadku braku potwierdzenia otrzymania wiadomości przez Wykonawcę, zamawiający domniema, iż pismo wysłane przez Zamawiającego na numer faksu </w:t>
      </w:r>
      <w:r w:rsidR="003B2D60">
        <w:rPr>
          <w:rFonts w:ascii="Arial" w:eastAsia="Arial Unicode MS" w:hAnsi="Arial" w:cs="Arial"/>
          <w:color w:val="000000"/>
        </w:rPr>
        <w:t xml:space="preserve">lub e-mail </w:t>
      </w:r>
      <w:r>
        <w:rPr>
          <w:rFonts w:ascii="Arial" w:eastAsia="Arial Unicode MS" w:hAnsi="Arial" w:cs="Arial"/>
          <w:color w:val="000000"/>
        </w:rPr>
        <w:t>podany przez Wykonawcę zostało doręczone w sposób umożliwiający zapoznanie się Wykonawcy z treścią pisma.</w:t>
      </w:r>
    </w:p>
    <w:p w:rsidR="00C55F54" w:rsidRPr="00777A32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>Pisemnie: Sułów 63, 22-448 Sułów;</w:t>
      </w:r>
    </w:p>
    <w:p w:rsidR="00C55F54" w:rsidRPr="00777A32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 xml:space="preserve">Faksem: 84 6826227 lub e-mail: </w:t>
      </w:r>
      <w:hyperlink r:id="rId12" w:history="1">
        <w:r w:rsidRPr="00777A32">
          <w:rPr>
            <w:rStyle w:val="Hipercze"/>
            <w:rFonts w:ascii="Arial" w:eastAsia="Arial Unicode MS" w:hAnsi="Arial" w:cs="Arial"/>
            <w:b/>
          </w:rPr>
          <w:t>ug@sulow.pl</w:t>
        </w:r>
      </w:hyperlink>
      <w:r w:rsidRPr="00777A32">
        <w:rPr>
          <w:rFonts w:ascii="Arial" w:eastAsia="Arial Unicode MS" w:hAnsi="Arial" w:cs="Arial"/>
          <w:b/>
          <w:color w:val="000000"/>
        </w:rPr>
        <w:t xml:space="preserve"> z powiadomieniem telefonicznym pod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777A32">
        <w:rPr>
          <w:rFonts w:ascii="Arial" w:eastAsia="Arial Unicode MS" w:hAnsi="Arial" w:cs="Arial"/>
          <w:b/>
          <w:color w:val="000000"/>
        </w:rPr>
        <w:t>nr 84 6826846</w:t>
      </w:r>
    </w:p>
    <w:p w:rsidR="003B2D60" w:rsidRDefault="00C55F54" w:rsidP="003B2D6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Powyższa zasada porozumiewania się (tj. </w:t>
      </w:r>
      <w:proofErr w:type="spellStart"/>
      <w:r>
        <w:rPr>
          <w:rFonts w:ascii="Arial" w:eastAsia="Arial Unicode MS" w:hAnsi="Arial" w:cs="Arial"/>
          <w:color w:val="000000"/>
        </w:rPr>
        <w:t>fax</w:t>
      </w:r>
      <w:proofErr w:type="spellEnd"/>
      <w:r>
        <w:rPr>
          <w:rFonts w:ascii="Arial" w:eastAsia="Arial Unicode MS" w:hAnsi="Arial" w:cs="Arial"/>
          <w:color w:val="000000"/>
        </w:rPr>
        <w:t xml:space="preserve"> i e-mail) nie będą miały zastosowania do dokumentów, oświadczeń lub pełnomocnictw składanych w odpowiedzi na wezwan</w:t>
      </w:r>
      <w:r w:rsidR="003B2D60">
        <w:rPr>
          <w:rFonts w:ascii="Arial" w:eastAsia="Arial Unicode MS" w:hAnsi="Arial" w:cs="Arial"/>
          <w:color w:val="000000"/>
        </w:rPr>
        <w:t>ie dokonane przez Zamawiającego</w:t>
      </w:r>
      <w:r>
        <w:rPr>
          <w:rFonts w:ascii="Arial" w:eastAsia="Arial Unicode MS" w:hAnsi="Arial" w:cs="Arial"/>
          <w:color w:val="000000"/>
        </w:rPr>
        <w:t xml:space="preserve">, ze względu na konieczność zachowania formy tychże oświadczeń lub dokumentów </w:t>
      </w:r>
    </w:p>
    <w:p w:rsidR="00C55F54" w:rsidRDefault="00C55F54" w:rsidP="00C55F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Osoby uprawnione do porozumiewania się z Wykonawcami:</w:t>
      </w:r>
    </w:p>
    <w:p w:rsidR="00C55F54" w:rsidRDefault="00B140B1" w:rsidP="008B1C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Sławomir Krzysiak</w:t>
      </w:r>
      <w:r w:rsidR="00C55F54" w:rsidRPr="00D954DF">
        <w:rPr>
          <w:rFonts w:ascii="Arial" w:eastAsia="Arial Unicode MS" w:hAnsi="Arial" w:cs="Arial"/>
          <w:color w:val="000000"/>
        </w:rPr>
        <w:t xml:space="preserve"> –</w:t>
      </w:r>
      <w:r w:rsidR="00C55F54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Kierownik Referatu Rozwoju Gospodarczego</w:t>
      </w:r>
      <w:r w:rsidR="00C55F54">
        <w:rPr>
          <w:rFonts w:ascii="Arial" w:eastAsia="Arial Unicode MS" w:hAnsi="Arial" w:cs="Arial"/>
          <w:color w:val="000000"/>
        </w:rPr>
        <w:t>,</w:t>
      </w:r>
    </w:p>
    <w:p w:rsidR="00C55F54" w:rsidRPr="00CE0A0D" w:rsidRDefault="008B1C0C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            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XI</w:t>
      </w:r>
      <w:r w:rsidR="00B018C5">
        <w:rPr>
          <w:rFonts w:ascii="Arial" w:eastAsia="Arial Unicode MS" w:hAnsi="Arial" w:cs="Arial"/>
          <w:b/>
          <w:color w:val="000000"/>
          <w:u w:val="single"/>
        </w:rPr>
        <w:t>X</w:t>
      </w:r>
      <w:r>
        <w:rPr>
          <w:rFonts w:ascii="Arial" w:eastAsia="Arial Unicode MS" w:hAnsi="Arial" w:cs="Arial"/>
          <w:b/>
          <w:color w:val="000000"/>
          <w:u w:val="single"/>
        </w:rPr>
        <w:t>. Opis sposobu przygotowania oferty.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Ofertę stanowią łącznie: wypełniony i podpisany przez Wykonawcę formularz „Oferta cenowa”, którego</w:t>
      </w:r>
      <w:r w:rsidR="00A90C3D">
        <w:rPr>
          <w:rFonts w:ascii="Arial" w:eastAsia="Arial Unicode MS" w:hAnsi="Arial" w:cs="Arial"/>
          <w:color w:val="000000"/>
        </w:rPr>
        <w:t xml:space="preserve"> wzór stanowi załącznik nr 1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Do oferty załącza się oświadczenia i dokumenty Wykonawcy wyszczególnione w rozdziale </w:t>
      </w:r>
      <w:r w:rsidRPr="00DF54CA">
        <w:rPr>
          <w:rFonts w:ascii="Arial" w:eastAsia="Arial Unicode MS" w:hAnsi="Arial" w:cs="Arial"/>
          <w:color w:val="000000" w:themeColor="text1"/>
        </w:rPr>
        <w:t>VII, tabela</w:t>
      </w:r>
      <w:r>
        <w:rPr>
          <w:rFonts w:ascii="Arial" w:eastAsia="Arial Unicode MS" w:hAnsi="Arial" w:cs="Arial"/>
          <w:color w:val="000000"/>
        </w:rPr>
        <w:t xml:space="preserve"> </w:t>
      </w:r>
      <w:r w:rsidRPr="00F96849">
        <w:rPr>
          <w:rFonts w:ascii="Arial" w:eastAsia="Arial Unicode MS" w:hAnsi="Arial" w:cs="Arial"/>
          <w:color w:val="000000"/>
        </w:rPr>
        <w:t xml:space="preserve">pkt 1 – </w:t>
      </w:r>
      <w:r w:rsidR="00E71988">
        <w:rPr>
          <w:rFonts w:ascii="Arial" w:eastAsia="Arial Unicode MS" w:hAnsi="Arial" w:cs="Arial"/>
          <w:color w:val="000000"/>
        </w:rPr>
        <w:t>3</w:t>
      </w:r>
      <w:r>
        <w:rPr>
          <w:rFonts w:ascii="Arial" w:eastAsia="Arial Unicode MS" w:hAnsi="Arial" w:cs="Arial"/>
          <w:color w:val="000000"/>
        </w:rPr>
        <w:t>, które łącznie składają się na ofertę.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może złożyć tylko jedną ofertę.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8673A2">
        <w:rPr>
          <w:rFonts w:ascii="Arial" w:eastAsia="Arial Unicode MS" w:hAnsi="Arial" w:cs="Arial"/>
          <w:color w:val="000000"/>
        </w:rPr>
        <w:t>Zamawiający nie przewiduje zwrotu kosztów udziału w postępowaniu.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Oferta wraz ze stanowiącymi jej integralną część załącznikami musi być sporządzona przez Wykonawcę ściśle według </w:t>
      </w:r>
      <w:r w:rsidR="00A90C3D">
        <w:rPr>
          <w:rFonts w:ascii="Arial" w:eastAsia="Arial Unicode MS" w:hAnsi="Arial" w:cs="Arial"/>
          <w:color w:val="000000"/>
        </w:rPr>
        <w:t xml:space="preserve">zawartych powyżej </w:t>
      </w:r>
      <w:r>
        <w:rPr>
          <w:rFonts w:ascii="Arial" w:eastAsia="Arial Unicode MS" w:hAnsi="Arial" w:cs="Arial"/>
          <w:color w:val="000000"/>
        </w:rPr>
        <w:t xml:space="preserve">postanowień w oparciu o wzory dokumentów dołączonych do </w:t>
      </w:r>
      <w:r w:rsidR="00A90C3D">
        <w:rPr>
          <w:rFonts w:ascii="Arial" w:eastAsia="Arial Unicode MS" w:hAnsi="Arial" w:cs="Arial"/>
          <w:color w:val="000000"/>
        </w:rPr>
        <w:t>ogłoszenia</w:t>
      </w:r>
      <w:r>
        <w:rPr>
          <w:rFonts w:ascii="Arial" w:eastAsia="Arial Unicode MS" w:hAnsi="Arial" w:cs="Arial"/>
          <w:color w:val="000000"/>
        </w:rPr>
        <w:t xml:space="preserve">. 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Oferta musi być napisana w języku polskim, na komputerze, maszynie do pisania lub ręcznie długopisem bądź niezmywalnym atramentem, pismem czytelnym. Dokumenty sporządzone w języku obcym należy złożyć wraz z tłumaczeniem na język polski, poświadczonym przez Wykonawcę.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Zaleca się, aby oferta była złożona na kolejno ponumerowanych stronach</w:t>
      </w:r>
      <w:r w:rsidRPr="00A459DA">
        <w:rPr>
          <w:rFonts w:ascii="Arial" w:eastAsia="Arial Unicode MS" w:hAnsi="Arial" w:cs="Arial"/>
          <w:color w:val="000000"/>
        </w:rPr>
        <w:t>, a numeracja stron powinna rozpoczynać się od nr 1, umieszczonego na pierwszej stronie oferty; Zamawiający nie wymaga numerowania czystych stron</w:t>
      </w:r>
      <w:r>
        <w:rPr>
          <w:rFonts w:ascii="Arial" w:eastAsia="Arial Unicode MS" w:hAnsi="Arial" w:cs="Arial"/>
          <w:color w:val="000000"/>
        </w:rPr>
        <w:t>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Każda strona oferty powinna być parafowana przez osobę uprawnioną</w:t>
      </w:r>
      <w:r>
        <w:rPr>
          <w:rFonts w:ascii="Arial" w:eastAsia="Arial Unicode MS" w:hAnsi="Arial" w:cs="Arial"/>
          <w:color w:val="000000"/>
        </w:rPr>
        <w:t xml:space="preserve"> do składania oświadczenia woli w imieniu Wykonawcy; Zamawiający nie wymaga podpisywania czystych stron. 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Oferta wraz ze stanowiącymi jej integralną część załącznikami musi być podpisana w miejscach do tego przeznaczonych</w:t>
      </w:r>
      <w:r>
        <w:rPr>
          <w:rFonts w:ascii="Arial" w:eastAsia="Arial Unicode MS" w:hAnsi="Arial" w:cs="Arial"/>
          <w:color w:val="000000"/>
        </w:rPr>
        <w:t xml:space="preserve">. </w:t>
      </w:r>
    </w:p>
    <w:p w:rsidR="00C55F54" w:rsidRPr="00A459DA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Zamawiający uznaje, że podpisem jest:</w:t>
      </w:r>
      <w:r>
        <w:rPr>
          <w:rFonts w:ascii="Arial" w:eastAsia="Arial Unicode MS" w:hAnsi="Arial" w:cs="Arial"/>
          <w:color w:val="000000"/>
        </w:rPr>
        <w:t xml:space="preserve"> złożony własnoręcznie znak, z którego można odczytać imię i nazwisko podpisującego, a jeżeli ten znak jest nieczytelny lub nie zawiera pełnego imienia i nazwiska, to znak musi być uzupełniony napisem (np. w formie pieczęci), z którego można odczytać imię i nazwisko podpisującego.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Wszelkie poprawki lub zmiany w tekście oferty muszą być parafowane przez osobę (osoby) podpisującą ofertę i opatrzone datami ich dokonania.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przypadku, gdyby oferta zawierała informacje, stanowiące tajemnicę przedsiębiorstwa w rozumieniu przepisów o zwalczeniu nieuczciwej konkurencji, Wykonawca winien w sposób nie budzący wątpliwości zastrzec, które spośród zawartych w ofercie informacji stanowią tajemnicę przedsiębiorstwa. Informacje te winny być umieszczone w osobnym wewnętrznym opakowaniu, trwale ze sobą połączone i ponumerowane z zachowaniem ciągłości numeracji stron oferty. Wykonawca nie może zastrzec następujących informacji zawartych w ofertach: nazwy (firmy) i adresu wykonawcy, informacji dotyczących ceny, terminu wykonania zamówienia, okresu gwarancji i warunków płatności zawartych w ofercie.</w:t>
      </w:r>
    </w:p>
    <w:p w:rsidR="00C55F54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F58FE">
        <w:rPr>
          <w:rFonts w:ascii="Arial" w:eastAsia="Arial Unicode MS" w:hAnsi="Arial" w:cs="Arial"/>
          <w:color w:val="000000"/>
        </w:rPr>
        <w:t xml:space="preserve">Wykonawca jest zobowiązany wskazać w ofercie części zamówienia, których </w:t>
      </w:r>
      <w:r w:rsidRPr="00AF58FE">
        <w:rPr>
          <w:rFonts w:ascii="Arial" w:eastAsia="Arial Unicode MS" w:hAnsi="Arial" w:cs="Arial"/>
          <w:color w:val="000000"/>
        </w:rPr>
        <w:lastRenderedPageBreak/>
        <w:t>wykonanie zamierza powierzyć podwykonawcom (jeżeli dotyczy) z p</w:t>
      </w:r>
      <w:r>
        <w:rPr>
          <w:rFonts w:ascii="Arial" w:eastAsia="Arial Unicode MS" w:hAnsi="Arial" w:cs="Arial"/>
          <w:color w:val="000000"/>
        </w:rPr>
        <w:t>o</w:t>
      </w:r>
      <w:r w:rsidRPr="00AF58FE">
        <w:rPr>
          <w:rFonts w:ascii="Arial" w:eastAsia="Arial Unicode MS" w:hAnsi="Arial" w:cs="Arial"/>
          <w:color w:val="000000"/>
        </w:rPr>
        <w:t>daniem nazwy /firmy/ proponowanego podwykonawcy.</w:t>
      </w:r>
    </w:p>
    <w:p w:rsidR="00C55F54" w:rsidRPr="00C11CB3" w:rsidRDefault="00C55F54" w:rsidP="00C55F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C11CB3">
        <w:rPr>
          <w:rFonts w:ascii="Arial" w:eastAsia="Arial Unicode MS" w:hAnsi="Arial" w:cs="Arial"/>
          <w:color w:val="000000"/>
        </w:rPr>
        <w:t>Wykonawca zamieszcza ofertę w zabezpieczonej i nieprzezroczystej, opieczętowanej (pieczątką oferenta podającą pełną nazwę oraz adres firmy) kopercie lub opakowaniu</w:t>
      </w:r>
      <w:r>
        <w:rPr>
          <w:rFonts w:ascii="Arial" w:eastAsia="Arial Unicode MS" w:hAnsi="Arial" w:cs="Arial"/>
          <w:color w:val="000000"/>
        </w:rPr>
        <w:t>. Na kopercie Wykonawca powinien wpisać swój adres i nazwę.</w:t>
      </w: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Koperta powinna być zaadresowana następująco:</w:t>
      </w: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E97186" w:rsidRDefault="00C55F54" w:rsidP="00C55F54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BF4ABC">
        <w:rPr>
          <w:rFonts w:ascii="Arial" w:eastAsia="Arial Unicode MS" w:hAnsi="Arial" w:cs="Arial"/>
          <w:b/>
          <w:color w:val="000000"/>
          <w:sz w:val="24"/>
          <w:szCs w:val="24"/>
        </w:rPr>
        <w:t>O</w:t>
      </w:r>
      <w:r w:rsidR="00E9718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FERTA NA </w:t>
      </w:r>
      <w:r w:rsidRPr="00BF4AB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3B2D60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ZADANIE </w:t>
      </w:r>
    </w:p>
    <w:p w:rsidR="00C55F54" w:rsidRDefault="003B2D60" w:rsidP="00C55F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pn. </w:t>
      </w:r>
      <w:r w:rsidR="00C55F54" w:rsidRPr="00CB1BBB">
        <w:rPr>
          <w:rFonts w:ascii="Arial" w:hAnsi="Arial" w:cs="Arial"/>
          <w:b/>
          <w:color w:val="000000"/>
          <w:sz w:val="24"/>
          <w:szCs w:val="24"/>
        </w:rPr>
        <w:t>„</w:t>
      </w:r>
      <w:r w:rsidR="00BC40F5">
        <w:rPr>
          <w:rFonts w:ascii="Arial" w:hAnsi="Arial" w:cs="Arial"/>
          <w:b/>
          <w:color w:val="000000"/>
          <w:sz w:val="24"/>
          <w:szCs w:val="24"/>
        </w:rPr>
        <w:t>Modernizacja</w:t>
      </w:r>
      <w:r w:rsidR="00A413E7">
        <w:rPr>
          <w:rFonts w:ascii="Arial" w:hAnsi="Arial" w:cs="Arial"/>
          <w:b/>
          <w:color w:val="000000" w:themeColor="text1"/>
          <w:sz w:val="24"/>
          <w:szCs w:val="24"/>
        </w:rPr>
        <w:t xml:space="preserve"> drogi gminnej nr 1101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45</w:t>
      </w:r>
      <w:r w:rsidR="00A413E7">
        <w:rPr>
          <w:rFonts w:ascii="Arial" w:hAnsi="Arial" w:cs="Arial"/>
          <w:b/>
          <w:color w:val="000000" w:themeColor="text1"/>
          <w:sz w:val="24"/>
          <w:szCs w:val="24"/>
        </w:rPr>
        <w:t xml:space="preserve">L od km 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A413E7">
        <w:rPr>
          <w:rFonts w:ascii="Arial" w:hAnsi="Arial" w:cs="Arial"/>
          <w:b/>
          <w:color w:val="000000" w:themeColor="text1"/>
          <w:sz w:val="24"/>
          <w:szCs w:val="24"/>
        </w:rPr>
        <w:t>+</w:t>
      </w:r>
      <w:r w:rsidR="003F0FFC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r w:rsidR="00A413E7">
        <w:rPr>
          <w:rFonts w:ascii="Arial" w:hAnsi="Arial" w:cs="Arial"/>
          <w:b/>
          <w:color w:val="000000" w:themeColor="text1"/>
          <w:sz w:val="24"/>
          <w:szCs w:val="24"/>
        </w:rPr>
        <w:t xml:space="preserve"> do km 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A413E7">
        <w:rPr>
          <w:rFonts w:ascii="Arial" w:hAnsi="Arial" w:cs="Arial"/>
          <w:b/>
          <w:color w:val="000000" w:themeColor="text1"/>
          <w:sz w:val="24"/>
          <w:szCs w:val="24"/>
        </w:rPr>
        <w:t>+</w:t>
      </w:r>
      <w:r w:rsidR="00BC40F5">
        <w:rPr>
          <w:rFonts w:ascii="Arial" w:hAnsi="Arial" w:cs="Arial"/>
          <w:b/>
          <w:color w:val="000000" w:themeColor="text1"/>
          <w:sz w:val="24"/>
          <w:szCs w:val="24"/>
        </w:rPr>
        <w:t>600</w:t>
      </w:r>
      <w:r w:rsidR="00A413E7">
        <w:rPr>
          <w:rFonts w:ascii="Arial" w:hAnsi="Arial" w:cs="Arial"/>
          <w:b/>
          <w:color w:val="000000" w:themeColor="text1"/>
          <w:sz w:val="24"/>
          <w:szCs w:val="24"/>
        </w:rPr>
        <w:t xml:space="preserve"> w miejscowości </w:t>
      </w:r>
      <w:r w:rsidR="003F0FFC">
        <w:rPr>
          <w:rFonts w:ascii="Arial" w:hAnsi="Arial" w:cs="Arial"/>
          <w:b/>
          <w:color w:val="000000" w:themeColor="text1"/>
          <w:sz w:val="24"/>
          <w:szCs w:val="24"/>
        </w:rPr>
        <w:t>Deszkowice Pierwsze</w:t>
      </w:r>
      <w:r w:rsidR="00A413E7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:rsidR="00E97186" w:rsidRPr="009F15FA" w:rsidRDefault="00E97186" w:rsidP="00C55F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1</w:t>
      </w:r>
      <w:r w:rsidR="00FA4392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. W przypadku nieprawidłowego zaadresowania koperty, Zamawiający nie bierze </w:t>
      </w:r>
      <w:r>
        <w:rPr>
          <w:rFonts w:ascii="Arial" w:hAnsi="Arial" w:cs="Arial"/>
          <w:bCs/>
          <w:color w:val="000000"/>
        </w:rPr>
        <w:br/>
        <w:t xml:space="preserve">            odpowiedzialności za złe skierowanie przesyłki lub jej przedterminowe otwarcie.</w:t>
      </w:r>
      <w:r>
        <w:rPr>
          <w:rFonts w:ascii="Arial" w:hAnsi="Arial" w:cs="Arial"/>
          <w:bCs/>
          <w:color w:val="000000"/>
        </w:rPr>
        <w:br/>
        <w:t xml:space="preserve">            Oferta taka nie weźmie udziału w postępowaniu.</w:t>
      </w:r>
    </w:p>
    <w:p w:rsidR="00C55F54" w:rsidRDefault="00C55F54" w:rsidP="00FA439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Ofertę otrzymaną po terminie określonym w rozdziale X, Zamawiający niezwłocznie zwróci Wykonawcy.</w:t>
      </w:r>
    </w:p>
    <w:p w:rsidR="00C55F54" w:rsidRDefault="00C55F54" w:rsidP="00FA439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CC2315">
        <w:rPr>
          <w:rFonts w:ascii="Arial" w:eastAsia="Arial Unicode MS" w:hAnsi="Arial" w:cs="Arial"/>
          <w:color w:val="000000"/>
        </w:rPr>
        <w:t>Dokumenty są skł</w:t>
      </w:r>
      <w:r>
        <w:rPr>
          <w:rFonts w:ascii="Arial" w:eastAsia="Arial Unicode MS" w:hAnsi="Arial" w:cs="Arial"/>
          <w:color w:val="000000"/>
        </w:rPr>
        <w:t>a</w:t>
      </w:r>
      <w:r w:rsidRPr="00CC2315">
        <w:rPr>
          <w:rFonts w:ascii="Arial" w:eastAsia="Arial Unicode MS" w:hAnsi="Arial" w:cs="Arial"/>
          <w:color w:val="000000"/>
        </w:rPr>
        <w:t>dane w oryginale lub kopii poświadczonej za zgodność z oryginałem przez Wykonawcę</w:t>
      </w:r>
      <w:r>
        <w:rPr>
          <w:rFonts w:ascii="Arial" w:eastAsia="Arial Unicode MS" w:hAnsi="Arial" w:cs="Arial"/>
          <w:color w:val="000000"/>
        </w:rPr>
        <w:t>.</w:t>
      </w:r>
    </w:p>
    <w:p w:rsidR="00C55F54" w:rsidRDefault="00C55F54" w:rsidP="00FA439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Warunkiem uznania kopii za dokument jest umieszczenie na każdej stronie kopii oświadczenia </w:t>
      </w:r>
      <w:r w:rsidRPr="00CC2315">
        <w:rPr>
          <w:rFonts w:ascii="Arial" w:eastAsia="Arial Unicode MS" w:hAnsi="Arial" w:cs="Arial"/>
          <w:i/>
          <w:color w:val="000000"/>
        </w:rPr>
        <w:t>za zgodność z oryginałem</w:t>
      </w:r>
      <w:r>
        <w:rPr>
          <w:rFonts w:ascii="Arial" w:eastAsia="Arial Unicode MS" w:hAnsi="Arial" w:cs="Arial"/>
          <w:color w:val="000000"/>
        </w:rPr>
        <w:t xml:space="preserve"> i złożenie podpisu osoby/osób uprawnionych do reprezentowania wykonawcy w obrocie gospodarczym, zgodnie z aktem rejestracyjnym, wymaganiami ustawowymi oraz przepisami prawa.</w:t>
      </w:r>
    </w:p>
    <w:p w:rsidR="00C55F54" w:rsidRDefault="00C55F54" w:rsidP="00FA439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Gdy przedstawiona kopia dokumentu będzie nieczytelna lub będzie budziła wątpliwość, co do jej prawdziwości, Zamawiający może zażądać przedstawienia oryginału lub notarialnie poświadczonej kopii dokumentu.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X. Miejsce oraz termin składania ofert.</w:t>
      </w:r>
    </w:p>
    <w:p w:rsidR="00C55F54" w:rsidRDefault="00C55F54" w:rsidP="00E7198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Oferty należy składać w siedzibie Zamawiającego, pokój nr 1 (sekretariat) </w:t>
      </w:r>
      <w:r w:rsidR="00723A6D">
        <w:rPr>
          <w:rFonts w:ascii="Arial" w:eastAsia="Arial Unicode MS" w:hAnsi="Arial" w:cs="Arial"/>
          <w:color w:val="000000"/>
        </w:rPr>
        <w:br/>
      </w:r>
      <w:r w:rsidRPr="0094372C">
        <w:rPr>
          <w:rFonts w:ascii="Arial" w:eastAsia="Arial Unicode MS" w:hAnsi="Arial" w:cs="Arial"/>
          <w:b/>
          <w:color w:val="000000"/>
          <w:u w:val="single"/>
        </w:rPr>
        <w:t xml:space="preserve">do dnia </w:t>
      </w:r>
      <w:r w:rsidR="00BC40F5">
        <w:rPr>
          <w:rFonts w:ascii="Arial" w:eastAsia="Arial Unicode MS" w:hAnsi="Arial" w:cs="Arial"/>
          <w:b/>
          <w:color w:val="000000"/>
          <w:u w:val="single"/>
        </w:rPr>
        <w:t>4</w:t>
      </w:r>
      <w:r w:rsidR="00443B75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="00BC40F5">
        <w:rPr>
          <w:rFonts w:ascii="Arial" w:eastAsia="Arial Unicode MS" w:hAnsi="Arial" w:cs="Arial"/>
          <w:b/>
          <w:color w:val="000000"/>
          <w:u w:val="single"/>
        </w:rPr>
        <w:t xml:space="preserve">października </w:t>
      </w:r>
      <w:r w:rsidRPr="00443B75">
        <w:rPr>
          <w:rFonts w:ascii="Arial" w:eastAsia="Arial Unicode MS" w:hAnsi="Arial" w:cs="Arial"/>
          <w:b/>
          <w:color w:val="000000"/>
          <w:u w:val="single"/>
        </w:rPr>
        <w:t xml:space="preserve"> 201</w:t>
      </w:r>
      <w:r w:rsidR="0057331E">
        <w:rPr>
          <w:rFonts w:ascii="Arial" w:eastAsia="Arial Unicode MS" w:hAnsi="Arial" w:cs="Arial"/>
          <w:b/>
          <w:color w:val="000000"/>
          <w:u w:val="single"/>
        </w:rPr>
        <w:t>6</w:t>
      </w:r>
      <w:r w:rsidRPr="00443B75">
        <w:rPr>
          <w:rFonts w:ascii="Arial" w:eastAsia="Arial Unicode MS" w:hAnsi="Arial" w:cs="Arial"/>
          <w:b/>
          <w:color w:val="000000"/>
          <w:u w:val="single"/>
        </w:rPr>
        <w:t xml:space="preserve"> r. do</w:t>
      </w:r>
      <w:r w:rsidRPr="0094372C">
        <w:rPr>
          <w:rFonts w:ascii="Arial" w:eastAsia="Arial Unicode MS" w:hAnsi="Arial" w:cs="Arial"/>
          <w:b/>
          <w:color w:val="000000"/>
          <w:u w:val="single"/>
        </w:rPr>
        <w:t xml:space="preserve"> godziny 10.00</w:t>
      </w:r>
      <w:r w:rsidRPr="0094372C">
        <w:rPr>
          <w:rFonts w:ascii="Arial" w:eastAsia="Arial Unicode MS" w:hAnsi="Arial" w:cs="Arial"/>
          <w:b/>
          <w:color w:val="000000"/>
        </w:rPr>
        <w:t>.</w:t>
      </w:r>
      <w:r>
        <w:rPr>
          <w:rFonts w:ascii="Arial" w:eastAsia="Arial Unicode MS" w:hAnsi="Arial" w:cs="Arial"/>
          <w:color w:val="000000"/>
        </w:rPr>
        <w:t xml:space="preserve"> </w:t>
      </w:r>
    </w:p>
    <w:p w:rsidR="0017650F" w:rsidRDefault="0017650F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</w:t>
      </w:r>
      <w:r w:rsidR="00B018C5">
        <w:rPr>
          <w:rFonts w:ascii="Arial" w:eastAsia="Arial Unicode MS" w:hAnsi="Arial" w:cs="Arial"/>
          <w:b/>
          <w:bCs/>
          <w:color w:val="000000"/>
          <w:u w:val="single"/>
        </w:rPr>
        <w:t>I</w:t>
      </w:r>
      <w:r>
        <w:rPr>
          <w:rFonts w:ascii="Arial" w:eastAsia="Arial Unicode MS" w:hAnsi="Arial" w:cs="Arial"/>
          <w:b/>
          <w:bCs/>
          <w:color w:val="000000"/>
          <w:u w:val="single"/>
        </w:rPr>
        <w:t>. Opis sposobu obliczenia ceny</w:t>
      </w:r>
    </w:p>
    <w:p w:rsidR="00C55F54" w:rsidRDefault="00C55F54" w:rsidP="00C55F5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Na cenę oferty składać się będzie cena brutto za wykonanie przedmiotu zamówienia.</w:t>
      </w:r>
    </w:p>
    <w:p w:rsidR="00C55F54" w:rsidRDefault="00C55F54" w:rsidP="00C55F5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Cena winna zawierać wszystkie koszty towarzyszące wykonaniu zadania.</w:t>
      </w:r>
    </w:p>
    <w:p w:rsidR="00C55F54" w:rsidRDefault="00C55F54" w:rsidP="00C55F5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Podstawą porównania ofert przez Zamawiającego będzie cena brutto ofert przedłożonych przez Wykonawców.</w:t>
      </w:r>
    </w:p>
    <w:p w:rsidR="00C55F54" w:rsidRDefault="00C55F54" w:rsidP="00C55F5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Cena ofertowa obowiązywać będzie przez cały okres trwania umowy.</w:t>
      </w:r>
    </w:p>
    <w:p w:rsidR="00C55F54" w:rsidRDefault="00C55F54" w:rsidP="00C55F5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Rozliczenia między Wykonawcą i Zamawiającym prowadzone będą w złotych polskich.  </w:t>
      </w:r>
    </w:p>
    <w:p w:rsidR="00C55F54" w:rsidRDefault="00C55F54" w:rsidP="00C55F5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Cena oferty obejmująca cenę netto, podatek od towarów i usług (VAT) oraz cenę brutto musi być wyrażona w złotych z zaokrągleniem do dwóch miejsc po przecinku (grosze). Stawka podatku VAT musi być ustalona zgodnie z ustawą z dnia 11 marca 2004 r. o podatku od towarów i usług (Dz. U. nr 54, poz. 535 z </w:t>
      </w:r>
      <w:proofErr w:type="spellStart"/>
      <w:r>
        <w:rPr>
          <w:rFonts w:ascii="Arial" w:eastAsia="Arial Unicode MS" w:hAnsi="Arial" w:cs="Arial"/>
          <w:color w:val="000000"/>
        </w:rPr>
        <w:t>późn</w:t>
      </w:r>
      <w:proofErr w:type="spellEnd"/>
      <w:r>
        <w:rPr>
          <w:rFonts w:ascii="Arial" w:eastAsia="Arial Unicode MS" w:hAnsi="Arial" w:cs="Arial"/>
          <w:color w:val="000000"/>
        </w:rPr>
        <w:t>. zm.)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</w:t>
      </w:r>
      <w:r w:rsidR="00B018C5">
        <w:rPr>
          <w:rFonts w:ascii="Arial" w:eastAsia="Arial Unicode MS" w:hAnsi="Arial" w:cs="Arial"/>
          <w:b/>
          <w:bCs/>
          <w:color w:val="000000"/>
          <w:u w:val="single"/>
        </w:rPr>
        <w:t>I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I. Kryteria oraz sposób oceny ofert:</w:t>
      </w:r>
    </w:p>
    <w:p w:rsidR="00490D42" w:rsidRDefault="00490D42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1. Zamawiający będzie oceniał oferty według następujących kryteriów: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  <w:rtl/>
        </w:rPr>
        <w:tab/>
      </w:r>
      <w:r>
        <w:rPr>
          <w:rFonts w:ascii="Arial" w:eastAsia="Arial Unicode MS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C55F54" w:rsidRPr="007D4AA5" w:rsidTr="008B4A5F">
        <w:tc>
          <w:tcPr>
            <w:tcW w:w="828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</w:t>
            </w:r>
          </w:p>
        </w:tc>
        <w:tc>
          <w:tcPr>
            <w:tcW w:w="5313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Nazwa kryterium</w:t>
            </w:r>
          </w:p>
        </w:tc>
        <w:tc>
          <w:tcPr>
            <w:tcW w:w="3071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Waga</w:t>
            </w:r>
          </w:p>
        </w:tc>
      </w:tr>
      <w:tr w:rsidR="00C55F54" w:rsidRPr="007D4AA5" w:rsidTr="008B4A5F">
        <w:tc>
          <w:tcPr>
            <w:tcW w:w="828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5313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Cena</w:t>
            </w:r>
          </w:p>
        </w:tc>
        <w:tc>
          <w:tcPr>
            <w:tcW w:w="3071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100%</w:t>
            </w:r>
          </w:p>
        </w:tc>
      </w:tr>
    </w:tbl>
    <w:p w:rsidR="00C55F54" w:rsidRDefault="00C55F54" w:rsidP="00C55F54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  <w:color w:val="000000"/>
        </w:rPr>
      </w:pPr>
    </w:p>
    <w:p w:rsidR="00C55F54" w:rsidRDefault="00C55F54" w:rsidP="0017650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2. Punkty przyznawane za podane w pkt 1 kryterium będą liczone według następujących wzorów.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55F54" w:rsidRPr="007D4AA5" w:rsidTr="008B4A5F">
        <w:tc>
          <w:tcPr>
            <w:tcW w:w="4606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 kryterium</w:t>
            </w:r>
          </w:p>
        </w:tc>
        <w:tc>
          <w:tcPr>
            <w:tcW w:w="4606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Wzór</w:t>
            </w:r>
          </w:p>
        </w:tc>
      </w:tr>
      <w:tr w:rsidR="00C55F54" w:rsidRPr="007D4AA5" w:rsidTr="008B4A5F">
        <w:tc>
          <w:tcPr>
            <w:tcW w:w="4606" w:type="dxa"/>
          </w:tcPr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7650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06" w:type="dxa"/>
          </w:tcPr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</w:t>
            </w: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punktów = (</w:t>
            </w:r>
            <w:proofErr w:type="spellStart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Cmin</w:t>
            </w:r>
            <w:proofErr w:type="spellEnd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Cof</w:t>
            </w:r>
            <w:proofErr w:type="spellEnd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) x 100 </w:t>
            </w: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gdzie:</w:t>
            </w: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Cmin</w:t>
            </w:r>
            <w:proofErr w:type="spellEnd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– najniższa cena spośród wszystkich ofert</w:t>
            </w: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Cof</w:t>
            </w:r>
            <w:proofErr w:type="spellEnd"/>
            <w:r w:rsidRPr="0017650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– cena podana w ofercie</w:t>
            </w:r>
          </w:p>
          <w:p w:rsidR="00C55F54" w:rsidRPr="0017650F" w:rsidRDefault="00C55F54" w:rsidP="008B4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:rsidR="00C55F54" w:rsidRPr="005E5A89" w:rsidRDefault="009348D7" w:rsidP="00490D42">
      <w:pPr>
        <w:pStyle w:val="Nagwek3"/>
        <w:keepNext w:val="0"/>
        <w:numPr>
          <w:ilvl w:val="0"/>
          <w:numId w:val="3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</w:t>
      </w:r>
      <w:r w:rsidR="00C55F54">
        <w:rPr>
          <w:b w:val="0"/>
          <w:sz w:val="22"/>
          <w:szCs w:val="22"/>
        </w:rPr>
        <w:t>ferta wypełniająca w najwyższym stopniu wymagania określone w kryterium otrzyma maksymalną liczbę punktów. Pozostałym Wykonawcom, wypełniającym wymagania kryterialne przypisana zostanie odpowiednio proporcjonalnie mniejsza liczba punktów. Wynik będzie traktowany jako wartość punktowa oferty (punktacja 0-100, 100%=100pkt.)</w:t>
      </w:r>
    </w:p>
    <w:p w:rsidR="00C55F54" w:rsidRPr="00AB330B" w:rsidRDefault="00C55F54" w:rsidP="00490D42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zmówienia zostanie powierzona Wykonawcy, którego oferta uzyska największą ilość punktów.</w:t>
      </w:r>
    </w:p>
    <w:p w:rsidR="00C55F54" w:rsidRDefault="00C55F54" w:rsidP="00C55F54">
      <w:pPr>
        <w:pStyle w:val="Nagwek3"/>
        <w:keepNext w:val="0"/>
        <w:jc w:val="both"/>
        <w:rPr>
          <w:sz w:val="22"/>
          <w:szCs w:val="22"/>
          <w:u w:val="single"/>
        </w:rPr>
      </w:pPr>
      <w:r w:rsidRPr="005E5A89">
        <w:rPr>
          <w:sz w:val="22"/>
          <w:szCs w:val="22"/>
          <w:u w:val="single"/>
        </w:rPr>
        <w:t>X</w:t>
      </w:r>
      <w:r w:rsidR="00B018C5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II</w:t>
      </w:r>
      <w:r w:rsidRPr="005E5A89">
        <w:rPr>
          <w:sz w:val="22"/>
          <w:szCs w:val="22"/>
          <w:u w:val="single"/>
        </w:rPr>
        <w:t>. Udzielenie zamówienia</w:t>
      </w:r>
    </w:p>
    <w:p w:rsidR="00DF54CA" w:rsidRPr="00DF54CA" w:rsidRDefault="00DF54CA" w:rsidP="00DF54CA">
      <w:pPr>
        <w:pStyle w:val="D1tx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F54CA">
        <w:rPr>
          <w:rFonts w:ascii="Arial" w:hAnsi="Arial" w:cs="Arial"/>
        </w:rPr>
        <w:t>Jako najkorzystniejszą wybiera się ofertę wykonawcy, który spełnia warunki udziału w postępowaniu wskazane w ogłoszeniu, oferta jest zgodna z wymogami wskazanymi w ogłoszeniu oraz zawiera najkorzystniejsze warunki wykonania zamówienia w wymaganych kryteriach.</w:t>
      </w:r>
    </w:p>
    <w:p w:rsidR="00DF54CA" w:rsidRPr="00DF54CA" w:rsidRDefault="00DF54CA" w:rsidP="00DF54CA">
      <w:pPr>
        <w:pStyle w:val="D1txt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2.</w:t>
      </w:r>
      <w:r w:rsidRPr="00DF54CA">
        <w:rPr>
          <w:rFonts w:ascii="Arial" w:hAnsi="Arial" w:cs="Arial"/>
        </w:rPr>
        <w:tab/>
        <w:t>Oferta podlega odrzuceniu: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1)</w:t>
      </w:r>
      <w:r w:rsidRPr="00DF54CA">
        <w:rPr>
          <w:rFonts w:ascii="Arial" w:hAnsi="Arial" w:cs="Arial"/>
        </w:rPr>
        <w:tab/>
        <w:t>jeżeli wykonawca nie spełnia warunków udziału w postępowaniu, z za</w:t>
      </w:r>
      <w:r w:rsidRPr="00DF54CA">
        <w:rPr>
          <w:rFonts w:ascii="Arial" w:hAnsi="Arial" w:cs="Arial"/>
        </w:rPr>
        <w:softHyphen/>
        <w:t>strze</w:t>
      </w:r>
      <w:r w:rsidRPr="00DF54CA">
        <w:rPr>
          <w:rFonts w:ascii="Arial" w:hAnsi="Arial" w:cs="Arial"/>
        </w:rPr>
        <w:softHyphen/>
        <w:t xml:space="preserve">żeniem </w:t>
      </w:r>
      <w:r w:rsidR="00FA4392">
        <w:rPr>
          <w:rFonts w:ascii="Arial" w:hAnsi="Arial" w:cs="Arial"/>
        </w:rPr>
        <w:t>pkt</w:t>
      </w:r>
      <w:r w:rsidRPr="00DF54CA">
        <w:rPr>
          <w:rFonts w:ascii="Arial" w:hAnsi="Arial" w:cs="Arial"/>
        </w:rPr>
        <w:t xml:space="preserve"> 3;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2)</w:t>
      </w:r>
      <w:r w:rsidRPr="00DF54CA">
        <w:rPr>
          <w:rFonts w:ascii="Arial" w:hAnsi="Arial" w:cs="Arial"/>
        </w:rPr>
        <w:tab/>
        <w:t>jeżeli nie odpowiada wymaganiom zamawiającego wskazanym w ogło</w:t>
      </w:r>
      <w:r w:rsidRPr="00DF54CA">
        <w:rPr>
          <w:rFonts w:ascii="Arial" w:hAnsi="Arial" w:cs="Arial"/>
        </w:rPr>
        <w:softHyphen/>
        <w:t xml:space="preserve">szeniu, z zastrzeżeniem </w:t>
      </w:r>
      <w:r w:rsidR="00FA4392">
        <w:rPr>
          <w:rFonts w:ascii="Arial" w:hAnsi="Arial" w:cs="Arial"/>
        </w:rPr>
        <w:t>pkt</w:t>
      </w:r>
      <w:r w:rsidRPr="00DF54CA">
        <w:rPr>
          <w:rFonts w:ascii="Arial" w:hAnsi="Arial" w:cs="Arial"/>
        </w:rPr>
        <w:t>. 3;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3)</w:t>
      </w:r>
      <w:r w:rsidRPr="00DF54CA">
        <w:rPr>
          <w:rFonts w:ascii="Arial" w:hAnsi="Arial" w:cs="Arial"/>
        </w:rPr>
        <w:tab/>
        <w:t>jeżeli nie jest złożona w formie pisemnej;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4)</w:t>
      </w:r>
      <w:r w:rsidRPr="00DF54CA">
        <w:rPr>
          <w:rFonts w:ascii="Arial" w:hAnsi="Arial" w:cs="Arial"/>
        </w:rPr>
        <w:tab/>
        <w:t xml:space="preserve">jeżeli wykonawca nie wykazał właściwego umocowania dla osoby podpisującej ofertę, z zastrzeżeniem </w:t>
      </w:r>
      <w:r w:rsidR="00FA4392">
        <w:rPr>
          <w:rFonts w:ascii="Arial" w:hAnsi="Arial" w:cs="Arial"/>
        </w:rPr>
        <w:t>pkt</w:t>
      </w:r>
      <w:r w:rsidRPr="00DF54CA">
        <w:rPr>
          <w:rFonts w:ascii="Arial" w:hAnsi="Arial" w:cs="Arial"/>
        </w:rPr>
        <w:t>. 3;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5)</w:t>
      </w:r>
      <w:r w:rsidRPr="00DF54CA">
        <w:rPr>
          <w:rFonts w:ascii="Arial" w:hAnsi="Arial" w:cs="Arial"/>
        </w:rPr>
        <w:tab/>
        <w:t>jeżeli jest nieważna na podstawie przepisów Kodeksu cywilnego.</w:t>
      </w:r>
    </w:p>
    <w:p w:rsidR="00DF54CA" w:rsidRPr="00DF54CA" w:rsidRDefault="00DF54CA" w:rsidP="00DF54CA">
      <w:pPr>
        <w:pStyle w:val="D1txt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3.</w:t>
      </w:r>
      <w:r w:rsidRPr="00DF54C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DF54CA">
        <w:rPr>
          <w:rFonts w:ascii="Arial" w:hAnsi="Arial" w:cs="Arial"/>
        </w:rPr>
        <w:t>ykonawc</w:t>
      </w:r>
      <w:r>
        <w:rPr>
          <w:rFonts w:ascii="Arial" w:hAnsi="Arial" w:cs="Arial"/>
        </w:rPr>
        <w:t>y mają możliwość na</w:t>
      </w:r>
      <w:r w:rsidRPr="00DF54CA">
        <w:rPr>
          <w:rFonts w:ascii="Arial" w:hAnsi="Arial" w:cs="Arial"/>
        </w:rPr>
        <w:t>: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1)</w:t>
      </w:r>
      <w:r w:rsidRPr="00DF54CA">
        <w:rPr>
          <w:rFonts w:ascii="Arial" w:hAnsi="Arial" w:cs="Arial"/>
        </w:rPr>
        <w:tab/>
        <w:t>jednokrotne uzupełnienie żądanych dokumentów w przypadku ich nie</w:t>
      </w:r>
      <w:r w:rsidRPr="00DF54CA">
        <w:rPr>
          <w:rFonts w:ascii="Arial" w:hAnsi="Arial" w:cs="Arial"/>
        </w:rPr>
        <w:softHyphen/>
        <w:t>złożenia, przy czym nie dotyczy to treści oferty;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2)</w:t>
      </w:r>
      <w:r w:rsidRPr="00DF54CA">
        <w:rPr>
          <w:rFonts w:ascii="Arial" w:hAnsi="Arial" w:cs="Arial"/>
        </w:rPr>
        <w:tab/>
        <w:t>wyjaśnienie treści oferty i załączonych dokumentów w razie wątpliwości uniemożliwiających ocenę oferty;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3)</w:t>
      </w:r>
      <w:r w:rsidRPr="00DF54CA">
        <w:rPr>
          <w:rFonts w:ascii="Arial" w:hAnsi="Arial" w:cs="Arial"/>
        </w:rPr>
        <w:tab/>
        <w:t>wyrażenie zgody na poprawienie przez zamawiającego nieistotnych omy</w:t>
      </w:r>
      <w:r w:rsidRPr="00DF54CA">
        <w:rPr>
          <w:rFonts w:ascii="Arial" w:hAnsi="Arial" w:cs="Arial"/>
        </w:rPr>
        <w:softHyphen/>
        <w:t>łek w treści oferty dokonywanych w celu usunięcia błędów o charakterze formalnym lub błędów nieistotnych z punktu widzenia przedmiotu zamówienia.</w:t>
      </w:r>
    </w:p>
    <w:p w:rsidR="00DF54CA" w:rsidRPr="00DF54CA" w:rsidRDefault="00DF54CA" w:rsidP="00DF54CA">
      <w:pPr>
        <w:pStyle w:val="D1txt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4.</w:t>
      </w:r>
      <w:r w:rsidRPr="00DF54CA">
        <w:rPr>
          <w:rFonts w:ascii="Arial" w:hAnsi="Arial" w:cs="Arial"/>
        </w:rPr>
        <w:tab/>
        <w:t>Wykonawca może wycofać lub zmienić ofertę przed upływem terminu skła</w:t>
      </w:r>
      <w:r w:rsidRPr="00DF54CA">
        <w:rPr>
          <w:rFonts w:ascii="Arial" w:hAnsi="Arial" w:cs="Arial"/>
        </w:rPr>
        <w:softHyphen/>
        <w:t>dania ofert.</w:t>
      </w:r>
    </w:p>
    <w:p w:rsidR="00DF54CA" w:rsidRDefault="00DF54CA" w:rsidP="00DF54CA">
      <w:pPr>
        <w:pStyle w:val="D1txt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5.</w:t>
      </w:r>
      <w:r w:rsidRPr="00DF54CA">
        <w:rPr>
          <w:rFonts w:ascii="Arial" w:hAnsi="Arial" w:cs="Arial"/>
        </w:rPr>
        <w:tab/>
        <w:t>O wynikach oceny i badania ofert oraz o wyborze najkorzystniejszej oferty zamawiający informuje niezwłocznie wykonawców biorących udział w po</w:t>
      </w:r>
      <w:r w:rsidRPr="00DF54CA">
        <w:rPr>
          <w:rFonts w:ascii="Arial" w:hAnsi="Arial" w:cs="Arial"/>
        </w:rPr>
        <w:softHyphen/>
        <w:t>stępo</w:t>
      </w:r>
      <w:r w:rsidRPr="00DF54CA">
        <w:rPr>
          <w:rFonts w:ascii="Arial" w:hAnsi="Arial" w:cs="Arial"/>
        </w:rPr>
        <w:softHyphen/>
        <w:t>waniu.</w:t>
      </w:r>
    </w:p>
    <w:p w:rsidR="00DF54CA" w:rsidRPr="00DF54CA" w:rsidRDefault="00DF54CA" w:rsidP="00DF54CA">
      <w:pPr>
        <w:pStyle w:val="D1tx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F54CA">
        <w:rPr>
          <w:rFonts w:ascii="Arial" w:hAnsi="Arial" w:cs="Arial"/>
        </w:rPr>
        <w:t>Zamawiający może zamknąć przetarg bez dokonania wyboru w przypadku, gdy: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1)</w:t>
      </w:r>
      <w:r w:rsidRPr="00DF54CA">
        <w:rPr>
          <w:rFonts w:ascii="Arial" w:hAnsi="Arial" w:cs="Arial"/>
        </w:rPr>
        <w:tab/>
        <w:t>nie złożono żadnej oferty spełniającej wymogi ogłoszenia;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2)</w:t>
      </w:r>
      <w:r w:rsidRPr="00DF54CA">
        <w:rPr>
          <w:rFonts w:ascii="Arial" w:hAnsi="Arial" w:cs="Arial"/>
        </w:rPr>
        <w:tab/>
        <w:t>cena najkorzystniejszej oferty przewyższa kwotę, którą zamawiający może przeznaczyć na sfinansowanie zamówienia;</w:t>
      </w:r>
    </w:p>
    <w:p w:rsidR="00DF54CA" w:rsidRPr="00DF54CA" w:rsidRDefault="00DF54CA" w:rsidP="00DF54CA">
      <w:pPr>
        <w:pStyle w:val="D2"/>
        <w:widowControl/>
        <w:rPr>
          <w:rFonts w:ascii="Arial" w:hAnsi="Arial" w:cs="Arial"/>
        </w:rPr>
      </w:pPr>
      <w:r w:rsidRPr="00DF54CA">
        <w:rPr>
          <w:rFonts w:ascii="Arial" w:hAnsi="Arial" w:cs="Arial"/>
        </w:rPr>
        <w:t>3)</w:t>
      </w:r>
      <w:r w:rsidRPr="00DF54CA">
        <w:rPr>
          <w:rFonts w:ascii="Arial" w:hAnsi="Arial" w:cs="Arial"/>
        </w:rPr>
        <w:tab/>
        <w:t>wystąpiła zmiana okoliczności powodująca, że prowadzenie postępowania lub wykonanie zamówienia nie leży w interesie zamawiającego, czego nie można było wcześniej przewidzieć.</w:t>
      </w:r>
    </w:p>
    <w:p w:rsidR="00DF54CA" w:rsidRPr="00DF54CA" w:rsidRDefault="00DF54CA" w:rsidP="00DF54CA">
      <w:pPr>
        <w:rPr>
          <w:lang w:eastAsia="pl-PL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XI</w:t>
      </w:r>
      <w:r w:rsidR="00DF54CA">
        <w:rPr>
          <w:rFonts w:ascii="Arial" w:eastAsia="Arial Unicode MS" w:hAnsi="Arial" w:cs="Arial"/>
          <w:b/>
          <w:bCs/>
          <w:color w:val="000000"/>
          <w:u w:val="single"/>
        </w:rPr>
        <w:t>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. Istotne postanowienia umowy</w:t>
      </w:r>
    </w:p>
    <w:p w:rsidR="00A90C3D" w:rsidRPr="009D79F9" w:rsidRDefault="00A90C3D" w:rsidP="005A73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9D79F9">
        <w:rPr>
          <w:rFonts w:ascii="Arial" w:eastAsia="Arial Unicode MS" w:hAnsi="Arial" w:cs="Arial"/>
          <w:bCs/>
          <w:color w:val="000000"/>
          <w:sz w:val="22"/>
          <w:szCs w:val="22"/>
        </w:rPr>
        <w:t>U</w:t>
      </w:r>
      <w:r w:rsidR="00C55F54" w:rsidRPr="009D79F9">
        <w:rPr>
          <w:rFonts w:ascii="Arial" w:eastAsia="Arial Unicode MS" w:hAnsi="Arial" w:cs="Arial"/>
          <w:bCs/>
          <w:color w:val="000000"/>
          <w:sz w:val="22"/>
          <w:szCs w:val="22"/>
        </w:rPr>
        <w:t>mow</w:t>
      </w:r>
      <w:r w:rsidR="005A7327" w:rsidRPr="009D79F9">
        <w:rPr>
          <w:rFonts w:ascii="Arial" w:eastAsia="Arial Unicode MS" w:hAnsi="Arial" w:cs="Arial"/>
          <w:bCs/>
          <w:color w:val="000000"/>
          <w:sz w:val="22"/>
          <w:szCs w:val="22"/>
        </w:rPr>
        <w:t>a</w:t>
      </w:r>
      <w:r w:rsidR="00C55F54" w:rsidRPr="009D79F9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 w:rsidRPr="009D79F9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zostanie zawarta na podstawie postanowień zawartych w załączniku nr </w:t>
      </w:r>
      <w:r w:rsidR="0017650F">
        <w:rPr>
          <w:rFonts w:ascii="Arial" w:eastAsia="Arial Unicode MS" w:hAnsi="Arial" w:cs="Arial"/>
          <w:bCs/>
          <w:color w:val="000000"/>
          <w:sz w:val="22"/>
          <w:szCs w:val="22"/>
        </w:rPr>
        <w:t>4</w:t>
      </w:r>
      <w:r w:rsidRPr="009D79F9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do ogłoszenia</w:t>
      </w:r>
      <w:r w:rsidR="00FA4392">
        <w:rPr>
          <w:rFonts w:ascii="Arial" w:eastAsia="Arial Unicode MS" w:hAnsi="Arial" w:cs="Arial"/>
          <w:bCs/>
          <w:color w:val="000000"/>
          <w:sz w:val="22"/>
          <w:szCs w:val="22"/>
        </w:rPr>
        <w:t>.</w:t>
      </w:r>
      <w:r w:rsidRPr="009D79F9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</w:p>
    <w:p w:rsidR="00C55F54" w:rsidRPr="009D79F9" w:rsidRDefault="00C55F54" w:rsidP="00C55F5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9D79F9">
        <w:rPr>
          <w:rFonts w:ascii="Arial" w:eastAsia="Arial Unicode MS" w:hAnsi="Arial" w:cs="Arial"/>
          <w:bCs/>
          <w:color w:val="000000"/>
        </w:rPr>
        <w:t>Wszelkie zmiany umowy wymagają zgody obu stron i formy pisemnej pod rygorem nieważności.</w:t>
      </w:r>
    </w:p>
    <w:p w:rsidR="00C55F54" w:rsidRPr="009D79F9" w:rsidRDefault="00C55F54" w:rsidP="00C55F5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9D79F9">
        <w:rPr>
          <w:rFonts w:ascii="Arial" w:eastAsia="Arial Unicode MS" w:hAnsi="Arial" w:cs="Arial"/>
          <w:bCs/>
          <w:color w:val="000000"/>
        </w:rPr>
        <w:t xml:space="preserve">Zamawiający </w:t>
      </w:r>
      <w:r w:rsidR="00DF54CA" w:rsidRPr="009D79F9">
        <w:rPr>
          <w:rFonts w:ascii="Arial" w:eastAsia="Arial Unicode MS" w:hAnsi="Arial" w:cs="Arial"/>
          <w:bCs/>
          <w:color w:val="000000"/>
        </w:rPr>
        <w:t>p</w:t>
      </w:r>
      <w:r w:rsidRPr="009D79F9">
        <w:rPr>
          <w:rFonts w:ascii="Arial" w:eastAsia="Arial Unicode MS" w:hAnsi="Arial" w:cs="Arial"/>
          <w:bCs/>
          <w:color w:val="000000"/>
        </w:rPr>
        <w:t>rzewiduje możliwość zmiany zawartej umowy w następujących przypadkach:</w:t>
      </w:r>
    </w:p>
    <w:p w:rsidR="00C55F54" w:rsidRPr="009D79F9" w:rsidRDefault="00C55F54" w:rsidP="00C55F5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9D79F9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Zmiana podwykonawcy lub rezygnacja z udziału podwykonawcy przy realizacji przedmiotu zamówienia.</w:t>
      </w:r>
    </w:p>
    <w:p w:rsidR="00C55F54" w:rsidRDefault="00C55F54" w:rsidP="00C55F5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Zmiana terminu realizacji umowy w następujących sytuacjach:</w:t>
      </w:r>
    </w:p>
    <w:p w:rsidR="00C55F54" w:rsidRDefault="00C55F54" w:rsidP="00C55F54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W przypadku, gdy nastąpi zmiana powszechnie obowiązujących przepisów prawa w zakresie mającym wpływ na realizację przedmiotu umowy,</w:t>
      </w:r>
    </w:p>
    <w:p w:rsidR="00C55F54" w:rsidRDefault="00C55F54" w:rsidP="00C55F54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Jeżeli zmiana terminu w realizacji umowy jest konieczna z powodu działania siły wyższej, tj. niezwykłych i nieprzywidzianych okoliczności niezależnych od strony, która się na nie powołuje i których konsekwencji mimo zachowania należytej staranności nie można było przewidzieć przed wszczęciem postępowania o udzielenie zamówienia publicznego.</w:t>
      </w:r>
    </w:p>
    <w:p w:rsidR="00C55F54" w:rsidRDefault="00C55F54" w:rsidP="00C55F54">
      <w:pPr>
        <w:pStyle w:val="Akapitzlist"/>
        <w:widowControl w:val="0"/>
        <w:autoSpaceDE w:val="0"/>
        <w:autoSpaceDN w:val="0"/>
        <w:adjustRightInd w:val="0"/>
        <w:ind w:left="144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Pod pojęciem siły wyższej na potrzeby niniejszego warunku, rozumieć należy zdarzenie zewnętrzne:</w:t>
      </w:r>
    </w:p>
    <w:p w:rsidR="00C55F54" w:rsidRDefault="00C55F54" w:rsidP="00C55F5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O charakterze niezależnym od stron,</w:t>
      </w:r>
    </w:p>
    <w:p w:rsidR="00C55F54" w:rsidRDefault="00C55F54" w:rsidP="00C55F5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Którego nie można było przewidzieć na etapie postępowania o udzielenie zamówienia,</w:t>
      </w:r>
    </w:p>
    <w:p w:rsidR="00C55F54" w:rsidRDefault="00C55F54" w:rsidP="00C55F5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Którego nie można uniknąć ani któremu strony nie mogły zapobiec przy zachowaniu należytej staranności,</w:t>
      </w:r>
    </w:p>
    <w:p w:rsidR="00C55F54" w:rsidRDefault="00C55F54" w:rsidP="00C55F5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Którego nie można przypisać drugiej stronie.</w:t>
      </w:r>
    </w:p>
    <w:p w:rsidR="00C55F54" w:rsidRDefault="00C55F54" w:rsidP="00C55F54">
      <w:pPr>
        <w:widowControl w:val="0"/>
        <w:autoSpaceDE w:val="0"/>
        <w:autoSpaceDN w:val="0"/>
        <w:adjustRightInd w:val="0"/>
        <w:ind w:left="1416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Za siłę wyższą warunkującą zmianę umowy uważać się będzie w szczególności:</w:t>
      </w:r>
    </w:p>
    <w:p w:rsidR="00C55F54" w:rsidRDefault="00C55F54" w:rsidP="00C55F5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7A7A1D">
        <w:rPr>
          <w:rFonts w:ascii="Arial" w:eastAsia="Arial Unicode MS" w:hAnsi="Arial" w:cs="Arial"/>
          <w:bCs/>
          <w:color w:val="000000"/>
          <w:sz w:val="22"/>
          <w:szCs w:val="22"/>
        </w:rPr>
        <w:t>Powódź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</w:p>
    <w:p w:rsidR="00C55F54" w:rsidRDefault="00C55F54" w:rsidP="00C55F5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Silne wiatry, obfite opady atmosferyczne, ekstremalny upał lub mróz, nietypowe dla obszaru, na którym realizowany jest przedmiot umowy, szczególnie w dłuższym okresie, na podstawie prowadzonego przez Wykonawcę dziennika pogody,</w:t>
      </w:r>
    </w:p>
    <w:p w:rsidR="00C55F54" w:rsidRDefault="00C55F54" w:rsidP="00C55F5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Inne zdarzenia związane z działaniem sił natury, nietypowe dla tego obszaru.</w:t>
      </w:r>
    </w:p>
    <w:p w:rsidR="00C55F54" w:rsidRDefault="00C55F54" w:rsidP="00C55F5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Inne zmiany niewymienione w pkt 1 – </w:t>
      </w:r>
      <w:r w:rsidR="00907832">
        <w:rPr>
          <w:rFonts w:ascii="Arial" w:eastAsia="Arial Unicode MS" w:hAnsi="Arial" w:cs="Arial"/>
          <w:bCs/>
          <w:color w:val="000000"/>
          <w:sz w:val="22"/>
          <w:szCs w:val="22"/>
        </w:rPr>
        <w:t>3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w następujących sytuacjach:</w:t>
      </w:r>
    </w:p>
    <w:p w:rsidR="00C55F54" w:rsidRDefault="00C55F54" w:rsidP="00C55F5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Zmiany dotyczące nazwy, siedziby Wykonawcy lub jego formy organizacyjno – prawnej w trakcie trwania umowy, numerów kont bankowych oraz innych danych identyfikacyjnych,</w:t>
      </w:r>
    </w:p>
    <w:p w:rsidR="00C55F54" w:rsidRDefault="00C55F54" w:rsidP="00C55F5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</w:t>
      </w:r>
    </w:p>
    <w:p w:rsidR="00C55F54" w:rsidRDefault="00C55F54" w:rsidP="00C55F54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C55F54" w:rsidRPr="00FA67DD" w:rsidRDefault="00C55F54" w:rsidP="00C55F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A67DD">
        <w:rPr>
          <w:rFonts w:ascii="Arial" w:hAnsi="Arial" w:cs="Arial"/>
        </w:rPr>
        <w:t>. Warunkiem dokonania w/w zmian jest złożenie wniosku przez stronę inicjującą wraz z opisem i</w:t>
      </w:r>
      <w:r>
        <w:rPr>
          <w:rFonts w:ascii="Arial" w:hAnsi="Arial" w:cs="Arial"/>
        </w:rPr>
        <w:t xml:space="preserve"> </w:t>
      </w:r>
      <w:r w:rsidRPr="00FA67DD">
        <w:rPr>
          <w:rFonts w:ascii="Arial" w:hAnsi="Arial" w:cs="Arial"/>
        </w:rPr>
        <w:t>uzasadnieniem proponowanej zmiany.</w:t>
      </w: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</w:t>
      </w:r>
      <w:r w:rsidR="00DF54CA">
        <w:rPr>
          <w:rFonts w:ascii="Arial" w:eastAsia="Arial Unicode MS" w:hAnsi="Arial" w:cs="Arial"/>
          <w:b/>
          <w:bCs/>
          <w:color w:val="000000"/>
          <w:u w:val="single"/>
        </w:rPr>
        <w:t>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. Postanowienia ko</w:t>
      </w:r>
      <w:r>
        <w:rPr>
          <w:rFonts w:ascii="Arial Unicode MS" w:eastAsia="Arial Unicode MS" w:hAnsi="Arial" w:cs="Arial Unicode MS" w:hint="eastAsia"/>
          <w:b/>
          <w:bCs/>
          <w:color w:val="000000"/>
          <w:u w:val="single"/>
        </w:rPr>
        <w:t>ń</w:t>
      </w:r>
      <w:r>
        <w:rPr>
          <w:rFonts w:ascii="Arial" w:eastAsia="Arial Unicode MS" w:hAnsi="Arial" w:cs="Arial"/>
          <w:b/>
          <w:bCs/>
          <w:color w:val="000000"/>
          <w:u w:val="single"/>
        </w:rPr>
        <w:t>cowe</w:t>
      </w:r>
    </w:p>
    <w:p w:rsidR="00C55F54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</w:p>
    <w:p w:rsidR="00C55F54" w:rsidRPr="00FB62BB" w:rsidRDefault="00C55F54" w:rsidP="00C55F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 xml:space="preserve">Do spraw nieuregulowanych </w:t>
      </w:r>
      <w:r>
        <w:rPr>
          <w:rFonts w:ascii="Arial" w:eastAsia="Arial Unicode MS" w:hAnsi="Arial" w:cs="Arial"/>
          <w:color w:val="000000"/>
        </w:rPr>
        <w:t>mają zastosowanie przepisy Kodeksu Cywilnego.</w:t>
      </w: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  <w:r w:rsidRPr="00FB62BB">
        <w:rPr>
          <w:rFonts w:ascii="Arial" w:eastAsia="Arial Unicode MS" w:hAnsi="Arial" w:cs="Arial"/>
          <w:b/>
          <w:bCs/>
          <w:color w:val="000000"/>
          <w:u w:val="single"/>
        </w:rPr>
        <w:t>X</w:t>
      </w:r>
      <w:r w:rsidR="00DF54CA">
        <w:rPr>
          <w:rFonts w:ascii="Arial" w:eastAsia="Arial Unicode MS" w:hAnsi="Arial" w:cs="Arial"/>
          <w:b/>
          <w:bCs/>
          <w:color w:val="000000"/>
          <w:u w:val="single"/>
        </w:rPr>
        <w:t>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</w:t>
      </w:r>
      <w:r w:rsidRPr="00FB62BB">
        <w:rPr>
          <w:rFonts w:ascii="Arial" w:eastAsia="Arial Unicode MS" w:hAnsi="Arial" w:cs="Arial"/>
          <w:b/>
          <w:bCs/>
          <w:color w:val="000000"/>
          <w:u w:val="single"/>
        </w:rPr>
        <w:t>. Załączniki</w:t>
      </w:r>
      <w:r w:rsidRPr="00FB62BB">
        <w:rPr>
          <w:rFonts w:ascii="Arial" w:eastAsia="Arial Unicode MS" w:hAnsi="Arial" w:cs="Arial"/>
          <w:color w:val="000000"/>
          <w:u w:val="single"/>
        </w:rPr>
        <w:t xml:space="preserve"> </w:t>
      </w:r>
    </w:p>
    <w:p w:rsidR="00C55F54" w:rsidRPr="00FB62BB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>Załącznikami do niniejszego dokumentu są:</w:t>
      </w:r>
    </w:p>
    <w:p w:rsidR="00C55F54" w:rsidRDefault="00C55F54" w:rsidP="00C55F5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024"/>
      </w:tblGrid>
      <w:tr w:rsidR="00C55F54" w:rsidRPr="007D4AA5" w:rsidTr="008B4A5F">
        <w:tc>
          <w:tcPr>
            <w:tcW w:w="1188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</w:t>
            </w:r>
          </w:p>
        </w:tc>
        <w:tc>
          <w:tcPr>
            <w:tcW w:w="8024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Nazwa załącznika</w:t>
            </w:r>
          </w:p>
        </w:tc>
      </w:tr>
      <w:tr w:rsidR="00C55F54" w:rsidRPr="007D4AA5" w:rsidTr="008B4A5F">
        <w:tc>
          <w:tcPr>
            <w:tcW w:w="1188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1.</w:t>
            </w:r>
          </w:p>
        </w:tc>
        <w:tc>
          <w:tcPr>
            <w:tcW w:w="8024" w:type="dxa"/>
          </w:tcPr>
          <w:p w:rsidR="00C55F54" w:rsidRPr="007D4AA5" w:rsidRDefault="00C55F54" w:rsidP="008B4A5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</w:tr>
      <w:tr w:rsidR="00C55F54" w:rsidRPr="007D4AA5" w:rsidTr="008B4A5F">
        <w:tc>
          <w:tcPr>
            <w:tcW w:w="1188" w:type="dxa"/>
          </w:tcPr>
          <w:p w:rsidR="00C55F54" w:rsidRDefault="00A65BD6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2</w:t>
            </w:r>
            <w:r w:rsidR="00566C14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C55F54" w:rsidRPr="008566C3" w:rsidRDefault="00566C14" w:rsidP="008B4A5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Przedmiar</w:t>
            </w:r>
          </w:p>
        </w:tc>
      </w:tr>
      <w:tr w:rsidR="00C55F54" w:rsidRPr="007D4AA5" w:rsidTr="008B4A5F">
        <w:tc>
          <w:tcPr>
            <w:tcW w:w="1188" w:type="dxa"/>
          </w:tcPr>
          <w:p w:rsidR="00C55F54" w:rsidRDefault="00A65BD6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3</w:t>
            </w:r>
            <w:r w:rsidR="00C55F54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C55F54" w:rsidRDefault="00566C14" w:rsidP="000B1A4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443B75">
              <w:rPr>
                <w:rFonts w:ascii="Arial" w:eastAsia="Arial Unicode MS" w:hAnsi="Arial" w:cs="Arial"/>
                <w:color w:val="000000"/>
              </w:rPr>
              <w:t>Dokumentacja projektowa</w:t>
            </w:r>
          </w:p>
        </w:tc>
      </w:tr>
      <w:tr w:rsidR="00C55F54" w:rsidRPr="007D4AA5" w:rsidTr="008B4A5F">
        <w:tc>
          <w:tcPr>
            <w:tcW w:w="1188" w:type="dxa"/>
          </w:tcPr>
          <w:p w:rsidR="00C55F54" w:rsidRDefault="00A65BD6" w:rsidP="008B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4</w:t>
            </w:r>
            <w:r w:rsidR="00C55F54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C55F54" w:rsidRDefault="00566C14" w:rsidP="007B78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Projekt umowy</w:t>
            </w:r>
          </w:p>
        </w:tc>
      </w:tr>
    </w:tbl>
    <w:p w:rsidR="009348D7" w:rsidRDefault="009348D7" w:rsidP="0053600E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</w:p>
    <w:p w:rsidR="007A6520" w:rsidRDefault="00C55F54" w:rsidP="007A6520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  <w:u w:val="single"/>
        </w:rPr>
        <w:t>Sułów</w:t>
      </w:r>
      <w:r w:rsidRPr="00DC5839">
        <w:rPr>
          <w:rFonts w:ascii="Arial" w:eastAsia="Arial Unicode MS" w:hAnsi="Arial" w:cs="Arial"/>
          <w:color w:val="000000"/>
          <w:u w:val="single"/>
        </w:rPr>
        <w:t>,</w:t>
      </w:r>
      <w:r>
        <w:rPr>
          <w:rFonts w:ascii="Arial" w:eastAsia="Arial Unicode MS" w:hAnsi="Arial" w:cs="Arial"/>
          <w:color w:val="000000"/>
          <w:u w:val="single"/>
        </w:rPr>
        <w:t xml:space="preserve"> dnia</w:t>
      </w:r>
      <w:r w:rsidRPr="00DC5839">
        <w:rPr>
          <w:rFonts w:ascii="Arial" w:eastAsia="Arial Unicode MS" w:hAnsi="Arial" w:cs="Arial"/>
          <w:color w:val="000000"/>
          <w:u w:val="single"/>
        </w:rPr>
        <w:t xml:space="preserve"> </w:t>
      </w:r>
      <w:r w:rsidRPr="00DC5839">
        <w:rPr>
          <w:rFonts w:ascii="Arial" w:eastAsia="Arial Unicode MS" w:hAnsi="Arial" w:cs="Arial"/>
          <w:color w:val="000000"/>
          <w:highlight w:val="white"/>
          <w:u w:val="single"/>
        </w:rPr>
        <w:t>20</w:t>
      </w:r>
      <w:r>
        <w:rPr>
          <w:rFonts w:ascii="Arial" w:eastAsia="Arial Unicode MS" w:hAnsi="Arial" w:cs="Arial"/>
          <w:color w:val="000000"/>
          <w:highlight w:val="white"/>
          <w:u w:val="single"/>
        </w:rPr>
        <w:t>1</w:t>
      </w:r>
      <w:r w:rsidR="0057331E">
        <w:rPr>
          <w:rFonts w:ascii="Arial" w:eastAsia="Arial Unicode MS" w:hAnsi="Arial" w:cs="Arial"/>
          <w:color w:val="000000"/>
          <w:highlight w:val="white"/>
          <w:u w:val="single"/>
        </w:rPr>
        <w:t>6</w:t>
      </w:r>
      <w:r w:rsidRPr="00DC5839">
        <w:rPr>
          <w:rFonts w:ascii="Arial" w:eastAsia="Arial Unicode MS" w:hAnsi="Arial" w:cs="Arial"/>
          <w:color w:val="000000"/>
          <w:highlight w:val="white"/>
          <w:u w:val="single"/>
        </w:rPr>
        <w:t>-</w:t>
      </w:r>
      <w:r w:rsidRPr="00DE777F">
        <w:rPr>
          <w:rFonts w:ascii="Arial" w:eastAsia="Arial Unicode MS" w:hAnsi="Arial" w:cs="Arial"/>
          <w:color w:val="000000"/>
          <w:u w:val="single"/>
        </w:rPr>
        <w:t>0</w:t>
      </w:r>
      <w:r w:rsidR="00BC40F5">
        <w:rPr>
          <w:rFonts w:ascii="Arial" w:eastAsia="Arial Unicode MS" w:hAnsi="Arial" w:cs="Arial"/>
          <w:color w:val="000000"/>
          <w:u w:val="single"/>
        </w:rPr>
        <w:t>9</w:t>
      </w:r>
      <w:r w:rsidRPr="00DE777F">
        <w:rPr>
          <w:rFonts w:ascii="Arial" w:eastAsia="Arial Unicode MS" w:hAnsi="Arial" w:cs="Arial"/>
          <w:color w:val="000000"/>
          <w:u w:val="single"/>
        </w:rPr>
        <w:t>-</w:t>
      </w:r>
      <w:r w:rsidR="00A65BD6">
        <w:rPr>
          <w:rFonts w:ascii="Arial" w:eastAsia="Arial Unicode MS" w:hAnsi="Arial" w:cs="Arial"/>
          <w:color w:val="000000"/>
          <w:u w:val="single"/>
        </w:rPr>
        <w:t>2</w:t>
      </w:r>
      <w:r w:rsidR="00BC40F5">
        <w:rPr>
          <w:rFonts w:ascii="Arial" w:eastAsia="Arial Unicode MS" w:hAnsi="Arial" w:cs="Arial"/>
          <w:color w:val="000000"/>
          <w:u w:val="single"/>
        </w:rPr>
        <w:t>3</w:t>
      </w:r>
      <w:r w:rsidR="0053600E">
        <w:rPr>
          <w:rFonts w:ascii="Arial" w:eastAsia="Arial Unicode MS" w:hAnsi="Arial" w:cs="Arial"/>
          <w:color w:val="000000"/>
          <w:u w:val="single"/>
        </w:rPr>
        <w:br/>
      </w:r>
    </w:p>
    <w:sectPr w:rsidR="007A6520" w:rsidSect="000C2F67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D3" w:rsidRDefault="006A09D3" w:rsidP="000F2E4A">
      <w:r>
        <w:separator/>
      </w:r>
    </w:p>
  </w:endnote>
  <w:endnote w:type="continuationSeparator" w:id="0">
    <w:p w:rsidR="006A09D3" w:rsidRDefault="006A09D3" w:rsidP="000F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D3" w:rsidRDefault="006A09D3" w:rsidP="000F2E4A">
      <w:r>
        <w:separator/>
      </w:r>
    </w:p>
  </w:footnote>
  <w:footnote w:type="continuationSeparator" w:id="0">
    <w:p w:rsidR="006A09D3" w:rsidRDefault="006A09D3" w:rsidP="000F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8B" w:rsidRPr="000F2E4A" w:rsidRDefault="006E538B" w:rsidP="000F2E4A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481"/>
    <w:multiLevelType w:val="hybridMultilevel"/>
    <w:tmpl w:val="496C3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A4D"/>
    <w:multiLevelType w:val="hybridMultilevel"/>
    <w:tmpl w:val="4E22D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95F8D"/>
    <w:multiLevelType w:val="hybridMultilevel"/>
    <w:tmpl w:val="E2765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EE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45EC1"/>
    <w:multiLevelType w:val="hybridMultilevel"/>
    <w:tmpl w:val="B516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4B29"/>
    <w:multiLevelType w:val="hybridMultilevel"/>
    <w:tmpl w:val="64E885D0"/>
    <w:lvl w:ilvl="0" w:tplc="1C8A5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7FA"/>
    <w:multiLevelType w:val="hybridMultilevel"/>
    <w:tmpl w:val="F8AC93BA"/>
    <w:lvl w:ilvl="0" w:tplc="F54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953A0"/>
    <w:multiLevelType w:val="hybridMultilevel"/>
    <w:tmpl w:val="95CE7B98"/>
    <w:lvl w:ilvl="0" w:tplc="1674B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42A8D"/>
    <w:multiLevelType w:val="hybridMultilevel"/>
    <w:tmpl w:val="F7F07516"/>
    <w:lvl w:ilvl="0" w:tplc="08DA1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12091"/>
    <w:multiLevelType w:val="hybridMultilevel"/>
    <w:tmpl w:val="164A73EA"/>
    <w:lvl w:ilvl="0" w:tplc="9D26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71B6"/>
    <w:multiLevelType w:val="hybridMultilevel"/>
    <w:tmpl w:val="556C6050"/>
    <w:lvl w:ilvl="0" w:tplc="A880C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F224D5"/>
    <w:multiLevelType w:val="hybridMultilevel"/>
    <w:tmpl w:val="80FE34BC"/>
    <w:lvl w:ilvl="0" w:tplc="7E0C12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D473BE"/>
    <w:multiLevelType w:val="hybridMultilevel"/>
    <w:tmpl w:val="1426518C"/>
    <w:lvl w:ilvl="0" w:tplc="30F0E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1B7C"/>
    <w:multiLevelType w:val="hybridMultilevel"/>
    <w:tmpl w:val="5A000F54"/>
    <w:lvl w:ilvl="0" w:tplc="73C4A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5D54"/>
    <w:multiLevelType w:val="hybridMultilevel"/>
    <w:tmpl w:val="E0A0E776"/>
    <w:lvl w:ilvl="0" w:tplc="4C326E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FD7DAA"/>
    <w:multiLevelType w:val="hybridMultilevel"/>
    <w:tmpl w:val="34ECCDC8"/>
    <w:lvl w:ilvl="0" w:tplc="C292D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7A6515"/>
    <w:multiLevelType w:val="hybridMultilevel"/>
    <w:tmpl w:val="3D6E06B8"/>
    <w:lvl w:ilvl="0" w:tplc="6C128B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12539"/>
    <w:multiLevelType w:val="hybridMultilevel"/>
    <w:tmpl w:val="FE7C8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80732"/>
    <w:multiLevelType w:val="multilevel"/>
    <w:tmpl w:val="687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47D74404"/>
    <w:multiLevelType w:val="hybridMultilevel"/>
    <w:tmpl w:val="1B68BEC0"/>
    <w:lvl w:ilvl="0" w:tplc="16D2D35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20DEB"/>
    <w:multiLevelType w:val="hybridMultilevel"/>
    <w:tmpl w:val="DD687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21675"/>
    <w:multiLevelType w:val="hybridMultilevel"/>
    <w:tmpl w:val="7C72C09E"/>
    <w:lvl w:ilvl="0" w:tplc="745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54BC5"/>
    <w:multiLevelType w:val="hybridMultilevel"/>
    <w:tmpl w:val="0A129410"/>
    <w:lvl w:ilvl="0" w:tplc="EE4A336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0D67"/>
    <w:multiLevelType w:val="hybridMultilevel"/>
    <w:tmpl w:val="3CAE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8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40566"/>
    <w:multiLevelType w:val="hybridMultilevel"/>
    <w:tmpl w:val="27AC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B35FE"/>
    <w:multiLevelType w:val="hybridMultilevel"/>
    <w:tmpl w:val="362EF6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0E4D88"/>
    <w:multiLevelType w:val="hybridMultilevel"/>
    <w:tmpl w:val="EC5AF034"/>
    <w:lvl w:ilvl="0" w:tplc="A5FE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97199"/>
    <w:multiLevelType w:val="hybridMultilevel"/>
    <w:tmpl w:val="4CD88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AA53F7"/>
    <w:multiLevelType w:val="hybridMultilevel"/>
    <w:tmpl w:val="64C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67078"/>
    <w:multiLevelType w:val="hybridMultilevel"/>
    <w:tmpl w:val="F0E65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49E1CBE"/>
    <w:multiLevelType w:val="hybridMultilevel"/>
    <w:tmpl w:val="F4C2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609FD"/>
    <w:multiLevelType w:val="hybridMultilevel"/>
    <w:tmpl w:val="231AFBA4"/>
    <w:lvl w:ilvl="0" w:tplc="F86E3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311105"/>
    <w:multiLevelType w:val="hybridMultilevel"/>
    <w:tmpl w:val="490E1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7E74A8"/>
    <w:multiLevelType w:val="hybridMultilevel"/>
    <w:tmpl w:val="5B100AC8"/>
    <w:lvl w:ilvl="0" w:tplc="EB9ED2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26"/>
  </w:num>
  <w:num w:numId="5">
    <w:abstractNumId w:val="1"/>
  </w:num>
  <w:num w:numId="6">
    <w:abstractNumId w:val="2"/>
  </w:num>
  <w:num w:numId="7">
    <w:abstractNumId w:val="0"/>
  </w:num>
  <w:num w:numId="8">
    <w:abstractNumId w:val="25"/>
  </w:num>
  <w:num w:numId="9">
    <w:abstractNumId w:val="16"/>
  </w:num>
  <w:num w:numId="10">
    <w:abstractNumId w:val="11"/>
  </w:num>
  <w:num w:numId="11">
    <w:abstractNumId w:val="21"/>
  </w:num>
  <w:num w:numId="12">
    <w:abstractNumId w:val="3"/>
  </w:num>
  <w:num w:numId="13">
    <w:abstractNumId w:val="10"/>
  </w:num>
  <w:num w:numId="14">
    <w:abstractNumId w:val="29"/>
  </w:num>
  <w:num w:numId="15">
    <w:abstractNumId w:val="14"/>
  </w:num>
  <w:num w:numId="16">
    <w:abstractNumId w:val="32"/>
  </w:num>
  <w:num w:numId="17">
    <w:abstractNumId w:val="17"/>
  </w:num>
  <w:num w:numId="18">
    <w:abstractNumId w:val="9"/>
  </w:num>
  <w:num w:numId="19">
    <w:abstractNumId w:val="13"/>
  </w:num>
  <w:num w:numId="20">
    <w:abstractNumId w:val="30"/>
  </w:num>
  <w:num w:numId="21">
    <w:abstractNumId w:val="4"/>
  </w:num>
  <w:num w:numId="22">
    <w:abstractNumId w:val="6"/>
  </w:num>
  <w:num w:numId="23">
    <w:abstractNumId w:val="24"/>
  </w:num>
  <w:num w:numId="24">
    <w:abstractNumId w:val="31"/>
  </w:num>
  <w:num w:numId="25">
    <w:abstractNumId w:val="28"/>
  </w:num>
  <w:num w:numId="26">
    <w:abstractNumId w:val="7"/>
  </w:num>
  <w:num w:numId="27">
    <w:abstractNumId w:val="23"/>
  </w:num>
  <w:num w:numId="28">
    <w:abstractNumId w:val="20"/>
  </w:num>
  <w:num w:numId="29">
    <w:abstractNumId w:val="12"/>
  </w:num>
  <w:num w:numId="30">
    <w:abstractNumId w:val="15"/>
  </w:num>
  <w:num w:numId="31">
    <w:abstractNumId w:val="8"/>
  </w:num>
  <w:num w:numId="32">
    <w:abstractNumId w:val="1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4A"/>
    <w:rsid w:val="00003B39"/>
    <w:rsid w:val="000164B0"/>
    <w:rsid w:val="0002235D"/>
    <w:rsid w:val="0002322F"/>
    <w:rsid w:val="00024761"/>
    <w:rsid w:val="000402FB"/>
    <w:rsid w:val="000536FE"/>
    <w:rsid w:val="00053C10"/>
    <w:rsid w:val="000701C2"/>
    <w:rsid w:val="00084A27"/>
    <w:rsid w:val="0008594F"/>
    <w:rsid w:val="00090E04"/>
    <w:rsid w:val="000A31E4"/>
    <w:rsid w:val="000B1A43"/>
    <w:rsid w:val="000B7C41"/>
    <w:rsid w:val="000C1EEF"/>
    <w:rsid w:val="000C2F67"/>
    <w:rsid w:val="000D662C"/>
    <w:rsid w:val="000E2343"/>
    <w:rsid w:val="000E65B5"/>
    <w:rsid w:val="000F2E4A"/>
    <w:rsid w:val="000F636A"/>
    <w:rsid w:val="000F7EA8"/>
    <w:rsid w:val="0010008B"/>
    <w:rsid w:val="00114136"/>
    <w:rsid w:val="00115250"/>
    <w:rsid w:val="00117D80"/>
    <w:rsid w:val="001678E0"/>
    <w:rsid w:val="00173572"/>
    <w:rsid w:val="0017650F"/>
    <w:rsid w:val="001868AB"/>
    <w:rsid w:val="00191633"/>
    <w:rsid w:val="001C686E"/>
    <w:rsid w:val="001C6BEF"/>
    <w:rsid w:val="001D6946"/>
    <w:rsid w:val="002306BF"/>
    <w:rsid w:val="002309E3"/>
    <w:rsid w:val="00241208"/>
    <w:rsid w:val="00250692"/>
    <w:rsid w:val="00251988"/>
    <w:rsid w:val="002533F0"/>
    <w:rsid w:val="0026769E"/>
    <w:rsid w:val="0027085E"/>
    <w:rsid w:val="002712A4"/>
    <w:rsid w:val="00280A8A"/>
    <w:rsid w:val="00281922"/>
    <w:rsid w:val="0029302B"/>
    <w:rsid w:val="0029665F"/>
    <w:rsid w:val="002A7BF2"/>
    <w:rsid w:val="002B0133"/>
    <w:rsid w:val="002B03AC"/>
    <w:rsid w:val="002E1B04"/>
    <w:rsid w:val="002E2534"/>
    <w:rsid w:val="002F1ED0"/>
    <w:rsid w:val="0030359A"/>
    <w:rsid w:val="00303CD9"/>
    <w:rsid w:val="00320D97"/>
    <w:rsid w:val="00320E30"/>
    <w:rsid w:val="003334F4"/>
    <w:rsid w:val="00337261"/>
    <w:rsid w:val="00342C61"/>
    <w:rsid w:val="00343AD9"/>
    <w:rsid w:val="00350887"/>
    <w:rsid w:val="00395C73"/>
    <w:rsid w:val="003B2D60"/>
    <w:rsid w:val="003C3099"/>
    <w:rsid w:val="003D08D9"/>
    <w:rsid w:val="003D14A0"/>
    <w:rsid w:val="003E2D6F"/>
    <w:rsid w:val="003E4258"/>
    <w:rsid w:val="003E7C3E"/>
    <w:rsid w:val="003F0FFC"/>
    <w:rsid w:val="00411520"/>
    <w:rsid w:val="00421F5F"/>
    <w:rsid w:val="00432A68"/>
    <w:rsid w:val="00435636"/>
    <w:rsid w:val="00442F04"/>
    <w:rsid w:val="00443B75"/>
    <w:rsid w:val="004466DB"/>
    <w:rsid w:val="00451D3A"/>
    <w:rsid w:val="00453A05"/>
    <w:rsid w:val="00454EDF"/>
    <w:rsid w:val="00457E20"/>
    <w:rsid w:val="00464A8F"/>
    <w:rsid w:val="00464C39"/>
    <w:rsid w:val="00471073"/>
    <w:rsid w:val="00471105"/>
    <w:rsid w:val="00471D29"/>
    <w:rsid w:val="00484801"/>
    <w:rsid w:val="00485E23"/>
    <w:rsid w:val="00485F7F"/>
    <w:rsid w:val="00490D42"/>
    <w:rsid w:val="004B75C9"/>
    <w:rsid w:val="004E0670"/>
    <w:rsid w:val="004E65B5"/>
    <w:rsid w:val="004F708E"/>
    <w:rsid w:val="00500028"/>
    <w:rsid w:val="00503040"/>
    <w:rsid w:val="00534FAF"/>
    <w:rsid w:val="0053600E"/>
    <w:rsid w:val="0054310F"/>
    <w:rsid w:val="00566C14"/>
    <w:rsid w:val="0057331E"/>
    <w:rsid w:val="005733F5"/>
    <w:rsid w:val="00574E57"/>
    <w:rsid w:val="00581496"/>
    <w:rsid w:val="00587F1F"/>
    <w:rsid w:val="00590C1B"/>
    <w:rsid w:val="0059680C"/>
    <w:rsid w:val="005A1115"/>
    <w:rsid w:val="005A3A4D"/>
    <w:rsid w:val="005A7327"/>
    <w:rsid w:val="005B20EB"/>
    <w:rsid w:val="005B4A6E"/>
    <w:rsid w:val="005B5406"/>
    <w:rsid w:val="005B782F"/>
    <w:rsid w:val="005B7D3C"/>
    <w:rsid w:val="005D5AD8"/>
    <w:rsid w:val="005E29F8"/>
    <w:rsid w:val="005F72EF"/>
    <w:rsid w:val="0060097E"/>
    <w:rsid w:val="006011E3"/>
    <w:rsid w:val="0060218E"/>
    <w:rsid w:val="0060370B"/>
    <w:rsid w:val="00607AFF"/>
    <w:rsid w:val="006161DC"/>
    <w:rsid w:val="00633BC1"/>
    <w:rsid w:val="006500DA"/>
    <w:rsid w:val="00651693"/>
    <w:rsid w:val="006527CB"/>
    <w:rsid w:val="00657B21"/>
    <w:rsid w:val="00692AF3"/>
    <w:rsid w:val="006A09D3"/>
    <w:rsid w:val="006A6F1A"/>
    <w:rsid w:val="006B26BA"/>
    <w:rsid w:val="006B727F"/>
    <w:rsid w:val="006C180D"/>
    <w:rsid w:val="006C1B53"/>
    <w:rsid w:val="006C20AB"/>
    <w:rsid w:val="006D01CC"/>
    <w:rsid w:val="006E538B"/>
    <w:rsid w:val="006F2B81"/>
    <w:rsid w:val="007138BE"/>
    <w:rsid w:val="00715607"/>
    <w:rsid w:val="00723A6D"/>
    <w:rsid w:val="007304A9"/>
    <w:rsid w:val="007311F7"/>
    <w:rsid w:val="00742266"/>
    <w:rsid w:val="007505AE"/>
    <w:rsid w:val="007661A5"/>
    <w:rsid w:val="00775107"/>
    <w:rsid w:val="00777462"/>
    <w:rsid w:val="00780E9F"/>
    <w:rsid w:val="007950CA"/>
    <w:rsid w:val="007A6520"/>
    <w:rsid w:val="007B6888"/>
    <w:rsid w:val="007B7833"/>
    <w:rsid w:val="007C0A21"/>
    <w:rsid w:val="007D2545"/>
    <w:rsid w:val="007D3ED1"/>
    <w:rsid w:val="007E325D"/>
    <w:rsid w:val="007F104D"/>
    <w:rsid w:val="007F13BD"/>
    <w:rsid w:val="00815AA4"/>
    <w:rsid w:val="0083739F"/>
    <w:rsid w:val="00846764"/>
    <w:rsid w:val="00863506"/>
    <w:rsid w:val="00883C26"/>
    <w:rsid w:val="00894AFB"/>
    <w:rsid w:val="008A048E"/>
    <w:rsid w:val="008A4828"/>
    <w:rsid w:val="008B1C0C"/>
    <w:rsid w:val="008B2712"/>
    <w:rsid w:val="008B4A5F"/>
    <w:rsid w:val="008C6534"/>
    <w:rsid w:val="008C7FD4"/>
    <w:rsid w:val="008D1C42"/>
    <w:rsid w:val="008D6040"/>
    <w:rsid w:val="00907832"/>
    <w:rsid w:val="0091639A"/>
    <w:rsid w:val="00916A05"/>
    <w:rsid w:val="00916DAA"/>
    <w:rsid w:val="009254F2"/>
    <w:rsid w:val="0092793C"/>
    <w:rsid w:val="00931E5F"/>
    <w:rsid w:val="009348D7"/>
    <w:rsid w:val="00943C6E"/>
    <w:rsid w:val="00944D3B"/>
    <w:rsid w:val="009576F2"/>
    <w:rsid w:val="009649A2"/>
    <w:rsid w:val="009B4D8B"/>
    <w:rsid w:val="009B53DE"/>
    <w:rsid w:val="009C43FB"/>
    <w:rsid w:val="009D762C"/>
    <w:rsid w:val="009D79F9"/>
    <w:rsid w:val="009E2D15"/>
    <w:rsid w:val="009F16FD"/>
    <w:rsid w:val="009F20C7"/>
    <w:rsid w:val="009F54AA"/>
    <w:rsid w:val="00A07F27"/>
    <w:rsid w:val="00A157ED"/>
    <w:rsid w:val="00A37498"/>
    <w:rsid w:val="00A413E7"/>
    <w:rsid w:val="00A55003"/>
    <w:rsid w:val="00A61506"/>
    <w:rsid w:val="00A65BD6"/>
    <w:rsid w:val="00A72F79"/>
    <w:rsid w:val="00A76832"/>
    <w:rsid w:val="00A90C3D"/>
    <w:rsid w:val="00A97797"/>
    <w:rsid w:val="00AA2097"/>
    <w:rsid w:val="00AA608D"/>
    <w:rsid w:val="00AB2CAF"/>
    <w:rsid w:val="00AB31D3"/>
    <w:rsid w:val="00AB3F93"/>
    <w:rsid w:val="00AB4E01"/>
    <w:rsid w:val="00AC22B0"/>
    <w:rsid w:val="00AC3CEE"/>
    <w:rsid w:val="00AC500E"/>
    <w:rsid w:val="00AE2CA3"/>
    <w:rsid w:val="00AF4EE4"/>
    <w:rsid w:val="00B00A6B"/>
    <w:rsid w:val="00B018C5"/>
    <w:rsid w:val="00B07395"/>
    <w:rsid w:val="00B140B1"/>
    <w:rsid w:val="00B15729"/>
    <w:rsid w:val="00B42BAF"/>
    <w:rsid w:val="00B44AB6"/>
    <w:rsid w:val="00B71FD1"/>
    <w:rsid w:val="00B75791"/>
    <w:rsid w:val="00B90D76"/>
    <w:rsid w:val="00BA0116"/>
    <w:rsid w:val="00BA6976"/>
    <w:rsid w:val="00BC40F5"/>
    <w:rsid w:val="00BC4E8D"/>
    <w:rsid w:val="00BD658C"/>
    <w:rsid w:val="00BF3A16"/>
    <w:rsid w:val="00BF4BC1"/>
    <w:rsid w:val="00C01352"/>
    <w:rsid w:val="00C26E6A"/>
    <w:rsid w:val="00C32631"/>
    <w:rsid w:val="00C33F78"/>
    <w:rsid w:val="00C427CB"/>
    <w:rsid w:val="00C55F54"/>
    <w:rsid w:val="00C64550"/>
    <w:rsid w:val="00C714C2"/>
    <w:rsid w:val="00C82CAF"/>
    <w:rsid w:val="00C9489B"/>
    <w:rsid w:val="00C94C1A"/>
    <w:rsid w:val="00CB5F02"/>
    <w:rsid w:val="00CD6CCB"/>
    <w:rsid w:val="00CE2B8E"/>
    <w:rsid w:val="00CF10D5"/>
    <w:rsid w:val="00CF468A"/>
    <w:rsid w:val="00CF4EF5"/>
    <w:rsid w:val="00CF79A5"/>
    <w:rsid w:val="00D07AF5"/>
    <w:rsid w:val="00D17530"/>
    <w:rsid w:val="00D22004"/>
    <w:rsid w:val="00D26CB6"/>
    <w:rsid w:val="00D32278"/>
    <w:rsid w:val="00D331D3"/>
    <w:rsid w:val="00D421D1"/>
    <w:rsid w:val="00D50FAD"/>
    <w:rsid w:val="00D57FD6"/>
    <w:rsid w:val="00D651B9"/>
    <w:rsid w:val="00D93F83"/>
    <w:rsid w:val="00DA482D"/>
    <w:rsid w:val="00DA5200"/>
    <w:rsid w:val="00DD4BA5"/>
    <w:rsid w:val="00DF4411"/>
    <w:rsid w:val="00DF54CA"/>
    <w:rsid w:val="00E001D4"/>
    <w:rsid w:val="00E11493"/>
    <w:rsid w:val="00E21B2B"/>
    <w:rsid w:val="00E37F6D"/>
    <w:rsid w:val="00E62841"/>
    <w:rsid w:val="00E6572A"/>
    <w:rsid w:val="00E71988"/>
    <w:rsid w:val="00E84436"/>
    <w:rsid w:val="00E93B0A"/>
    <w:rsid w:val="00E93DE1"/>
    <w:rsid w:val="00E97186"/>
    <w:rsid w:val="00EB34EE"/>
    <w:rsid w:val="00EB579B"/>
    <w:rsid w:val="00EC04CD"/>
    <w:rsid w:val="00ED39FE"/>
    <w:rsid w:val="00EE2CAF"/>
    <w:rsid w:val="00EF6B5F"/>
    <w:rsid w:val="00F03AFC"/>
    <w:rsid w:val="00F479ED"/>
    <w:rsid w:val="00F6748D"/>
    <w:rsid w:val="00F81E13"/>
    <w:rsid w:val="00F906EF"/>
    <w:rsid w:val="00F92B36"/>
    <w:rsid w:val="00F9631A"/>
    <w:rsid w:val="00FA4392"/>
    <w:rsid w:val="00FB00D5"/>
    <w:rsid w:val="00FC0D2A"/>
    <w:rsid w:val="00FC7A61"/>
    <w:rsid w:val="00FD40CE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54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C55F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  <w:style w:type="character" w:customStyle="1" w:styleId="Nagwek3Znak">
    <w:name w:val="Nagłówek 3 Znak"/>
    <w:basedOn w:val="Domylnaczcionkaakapitu"/>
    <w:link w:val="Nagwek3"/>
    <w:rsid w:val="00C55F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55F5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55F54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C55F5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C55F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extNO">
    <w:name w:val="D Text NO"/>
    <w:rsid w:val="00DF54C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DF54C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aragraf">
    <w:name w:val="D paragraf"/>
    <w:rsid w:val="00DF54CA"/>
    <w:pPr>
      <w:keepNext/>
      <w:widowControl w:val="0"/>
      <w:autoSpaceDE w:val="0"/>
      <w:autoSpaceDN w:val="0"/>
      <w:adjustRightInd w:val="0"/>
      <w:spacing w:before="220" w:after="100" w:line="270" w:lineRule="atLeast"/>
      <w:jc w:val="center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2">
    <w:name w:val="D 2."/>
    <w:rsid w:val="00DF54C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567" w:hanging="283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BF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B140B1"/>
    <w:pPr>
      <w:tabs>
        <w:tab w:val="left" w:pos="0"/>
      </w:tabs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@sulow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u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ECB9-46DF-4B8B-BEF4-A0FB8C8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Kowalczyk</dc:creator>
  <cp:lastModifiedBy>Sławomir Krzysiak</cp:lastModifiedBy>
  <cp:revision>2</cp:revision>
  <cp:lastPrinted>2016-09-23T07:17:00Z</cp:lastPrinted>
  <dcterms:created xsi:type="dcterms:W3CDTF">2016-09-23T07:18:00Z</dcterms:created>
  <dcterms:modified xsi:type="dcterms:W3CDTF">2016-09-23T07:18:00Z</dcterms:modified>
</cp:coreProperties>
</file>