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AC" w:rsidRDefault="00A31BAC" w:rsidP="00A31BAC">
      <w:r>
        <w:t xml:space="preserve">Informacje o projekcie </w:t>
      </w:r>
      <w:r w:rsidRPr="00A31BAC">
        <w:rPr>
          <w:b/>
        </w:rPr>
        <w:t>„</w:t>
      </w:r>
      <w:r w:rsidR="00082B55">
        <w:rPr>
          <w:b/>
        </w:rPr>
        <w:t>Przeciwdziałanie wykluczeniu cyfrowemu w gminie Sułów</w:t>
      </w:r>
      <w:r w:rsidRPr="00A31BAC">
        <w:rPr>
          <w:b/>
        </w:rPr>
        <w:t>”</w:t>
      </w:r>
    </w:p>
    <w:p w:rsidR="00A31BAC" w:rsidRDefault="00A31BAC" w:rsidP="00A31BAC"/>
    <w:p w:rsidR="00877961" w:rsidRPr="00A31BAC" w:rsidRDefault="00877961" w:rsidP="00A31BAC">
      <w:r w:rsidRPr="00A31BAC">
        <w:t>Głównym celem projektu „</w:t>
      </w:r>
      <w:r w:rsidR="00082B55" w:rsidRPr="00082B55">
        <w:t>Przeciwdziałanie wykluczeniu cyfrowemu w gminie Sułów</w:t>
      </w:r>
      <w:r w:rsidRPr="00A31BAC">
        <w:t>” jest zapewnienie dostępu do Internetu dla 1</w:t>
      </w:r>
      <w:r w:rsidR="00082B55">
        <w:t>00</w:t>
      </w:r>
      <w:r w:rsidRPr="00A31BAC">
        <w:t xml:space="preserve"> gospodarstw domowych z terenu </w:t>
      </w:r>
      <w:r w:rsidR="00082B55">
        <w:t>gminy Sułów</w:t>
      </w:r>
      <w:r w:rsidRPr="00A31BAC">
        <w:t xml:space="preserve"> zagrożonych wykluczeniem cyfrowym z powodu trudnej sytuacji materialnej lub niepełnosprawności. Będą to gospodarstwa nie posiadające dostępu do Internetu.</w:t>
      </w:r>
    </w:p>
    <w:p w:rsidR="00877961" w:rsidRPr="00A31BAC" w:rsidRDefault="00877961" w:rsidP="00A31BAC">
      <w:pPr>
        <w:ind w:left="720"/>
      </w:pPr>
    </w:p>
    <w:p w:rsidR="00877961" w:rsidRPr="00A31BAC" w:rsidRDefault="00877961" w:rsidP="00A31BAC">
      <w:r w:rsidRPr="00A31BAC">
        <w:t>Gospodarstwa domowe będą wyłonione do udziału w projekcie w drodze rekrutacji. Warunkiem udziału będzie spełnienie jednego z nw. warunków:</w:t>
      </w:r>
    </w:p>
    <w:p w:rsidR="00877961" w:rsidRPr="000548F7" w:rsidRDefault="00877961" w:rsidP="00877961">
      <w:pPr>
        <w:numPr>
          <w:ilvl w:val="0"/>
          <w:numId w:val="2"/>
        </w:numPr>
      </w:pPr>
      <w:r w:rsidRPr="000548F7">
        <w:t>gospodarstw</w:t>
      </w:r>
      <w:r>
        <w:t>a</w:t>
      </w:r>
      <w:r w:rsidRPr="000548F7">
        <w:t xml:space="preserve"> domow</w:t>
      </w:r>
      <w:r>
        <w:t>e</w:t>
      </w:r>
      <w:r w:rsidRPr="000548F7">
        <w:t xml:space="preserve"> spełniając</w:t>
      </w:r>
      <w:r>
        <w:t>e</w:t>
      </w:r>
      <w:r w:rsidRPr="000548F7">
        <w:t xml:space="preserve"> kryterium dochodowe upoważniające do otrzymania wsparcia w ramach systemu pomocy społecznej</w:t>
      </w:r>
    </w:p>
    <w:p w:rsidR="00877961" w:rsidRPr="000548F7" w:rsidRDefault="00877961" w:rsidP="00877961">
      <w:pPr>
        <w:numPr>
          <w:ilvl w:val="0"/>
          <w:numId w:val="2"/>
        </w:numPr>
      </w:pPr>
      <w:r w:rsidRPr="000548F7">
        <w:t>gospodarstw</w:t>
      </w:r>
      <w:r>
        <w:t>a</w:t>
      </w:r>
      <w:r w:rsidRPr="000548F7">
        <w:t xml:space="preserve"> domow</w:t>
      </w:r>
      <w:r>
        <w:t>e</w:t>
      </w:r>
      <w:r w:rsidRPr="000548F7">
        <w:t xml:space="preserve"> spełniając</w:t>
      </w:r>
      <w:r>
        <w:t>e</w:t>
      </w:r>
      <w:r w:rsidRPr="000548F7">
        <w:t xml:space="preserve"> kryterium dochodowe upoważniające do otrzymania wsparcia w ramach systemu świadczeń rodzinnych</w:t>
      </w:r>
    </w:p>
    <w:p w:rsidR="00877961" w:rsidRPr="000548F7" w:rsidRDefault="00877961" w:rsidP="00877961">
      <w:pPr>
        <w:numPr>
          <w:ilvl w:val="0"/>
          <w:numId w:val="2"/>
        </w:numPr>
      </w:pPr>
      <w:r w:rsidRPr="000548F7">
        <w:t>dzieci i młodzież ucząc</w:t>
      </w:r>
      <w:r>
        <w:t>a</w:t>
      </w:r>
      <w:r w:rsidRPr="000548F7">
        <w:t xml:space="preserve"> się z rodzin w trudnej sytuacji materialnej i społecznej uprawniające do uzyskania stypendiów socjalnych, typowana do otrzymania wsparcia we współpracy ze szkołą oraz/lub ośrodkami pomocy społecznej</w:t>
      </w:r>
    </w:p>
    <w:p w:rsidR="00877961" w:rsidRDefault="00877961" w:rsidP="00877961">
      <w:pPr>
        <w:numPr>
          <w:ilvl w:val="0"/>
          <w:numId w:val="2"/>
        </w:numPr>
      </w:pPr>
      <w:r w:rsidRPr="000548F7">
        <w:t>os</w:t>
      </w:r>
      <w:r>
        <w:t>oby</w:t>
      </w:r>
      <w:r w:rsidRPr="000548F7">
        <w:t xml:space="preserve"> niepełnosprawn</w:t>
      </w:r>
      <w:r>
        <w:t>e</w:t>
      </w:r>
      <w:r w:rsidRPr="000548F7">
        <w:t xml:space="preserve"> ze znacznym lub umiarkowanym stopniem niepełnosprawności lub z orzeczeniem równoważnym</w:t>
      </w:r>
      <w:r>
        <w:t>,</w:t>
      </w:r>
    </w:p>
    <w:p w:rsidR="00877961" w:rsidRDefault="00877961" w:rsidP="00877961">
      <w:pPr>
        <w:numPr>
          <w:ilvl w:val="0"/>
          <w:numId w:val="2"/>
        </w:numPr>
      </w:pPr>
      <w:r>
        <w:t>rodziny zastępcze,</w:t>
      </w:r>
    </w:p>
    <w:p w:rsidR="00877961" w:rsidRDefault="00877961" w:rsidP="00877961">
      <w:pPr>
        <w:numPr>
          <w:ilvl w:val="0"/>
          <w:numId w:val="2"/>
        </w:numPr>
      </w:pPr>
      <w:r>
        <w:t>rodzinne domy dziecka, samotni rodzice,</w:t>
      </w:r>
    </w:p>
    <w:p w:rsidR="00877961" w:rsidRDefault="00877961" w:rsidP="00877961">
      <w:pPr>
        <w:numPr>
          <w:ilvl w:val="0"/>
          <w:numId w:val="2"/>
        </w:numPr>
      </w:pPr>
      <w:r>
        <w:t xml:space="preserve">osoby z grupy 50+, których przeciętny miesięczny dochód na osobę w rodzinie (rodzinie definiowanej zgodnie z art. 3 pkt 16 ustawy z dnia 28 listopada 2003 r. o świadczeniach rodzinnych </w:t>
      </w:r>
      <w:proofErr w:type="spellStart"/>
      <w:r>
        <w:t>D.z</w:t>
      </w:r>
      <w:proofErr w:type="spellEnd"/>
      <w:r>
        <w:t xml:space="preserve"> U. 2003 Nr 228 </w:t>
      </w:r>
      <w:proofErr w:type="spellStart"/>
      <w:r>
        <w:t>poz</w:t>
      </w:r>
      <w:proofErr w:type="spellEnd"/>
      <w:r>
        <w:t xml:space="preserve"> 2255) nie przekracza kwoty najniższych gwarantowanych  świadczeń emerytalno-rentowych ogłaszanych komunikatem w Monitorze Polskim przez Prezesa ZUS (obecnie jest to kwota 799,18 zł),</w:t>
      </w:r>
    </w:p>
    <w:p w:rsidR="00877961" w:rsidRPr="000548F7" w:rsidRDefault="00877961" w:rsidP="00877961">
      <w:pPr>
        <w:numPr>
          <w:ilvl w:val="0"/>
          <w:numId w:val="2"/>
        </w:numPr>
      </w:pPr>
      <w:r>
        <w:t xml:space="preserve">dzieci i młodzież uczącą się z bardzo dobrymi wynikami w nauce, z rodzin w których przeciętny miesięczny dochód opodatkowany na osobę w rodzinie, z roku poprzedzającego rok udziału w projekcie był niższy, niż ostatni aktualny roczny wskaźnik: „Przeciętny miesięczny dochód rozporządzalny na 1 osobę w gospodarstwie domowym” publikowany przez Prezesa  GUS w Biuletynie Statystycznym </w:t>
      </w:r>
      <w:r>
        <w:rPr>
          <w:rStyle w:val="lead"/>
        </w:rPr>
        <w:t>(wskaźnik ten za rok 2011 wynosi 1226,95 zł)</w:t>
      </w:r>
      <w:r>
        <w:t>.</w:t>
      </w:r>
    </w:p>
    <w:p w:rsidR="00877961" w:rsidRDefault="00877961" w:rsidP="00877961">
      <w:pPr>
        <w:rPr>
          <w:i/>
        </w:rPr>
      </w:pPr>
    </w:p>
    <w:p w:rsidR="00877961" w:rsidRDefault="00877961" w:rsidP="00877961">
      <w:r>
        <w:t>Cele projektu zostaną osiągnięte poprzez następujące działania:</w:t>
      </w:r>
    </w:p>
    <w:p w:rsidR="00877961" w:rsidRDefault="00877961" w:rsidP="00877961"/>
    <w:p w:rsidR="00877961" w:rsidRDefault="00082B55" w:rsidP="00CD444B">
      <w:pPr>
        <w:numPr>
          <w:ilvl w:val="0"/>
          <w:numId w:val="1"/>
        </w:numPr>
      </w:pPr>
      <w:r>
        <w:t xml:space="preserve">Rozbudowa gminnej </w:t>
      </w:r>
      <w:r w:rsidR="00877961" w:rsidRPr="00296F37">
        <w:t>infrastruktury sieci bezprzewodowej.</w:t>
      </w:r>
      <w:r w:rsidR="00877961">
        <w:t xml:space="preserve"> </w:t>
      </w:r>
      <w:r w:rsidR="00877961" w:rsidRPr="00296F37">
        <w:t xml:space="preserve">Działanie to ma na celu stworzenie technicznej możliwości </w:t>
      </w:r>
      <w:r w:rsidR="00877961">
        <w:t>dostępu do Internetu, ponieważ jak wynika z rozpoznania przeprowadzonego przez Wnioskodawcę (</w:t>
      </w:r>
      <w:r>
        <w:t>Gminę Sułów</w:t>
      </w:r>
      <w:r w:rsidR="00877961">
        <w:t xml:space="preserve">) żaden z operatorów działających na terenie </w:t>
      </w:r>
      <w:r>
        <w:t xml:space="preserve">gminy </w:t>
      </w:r>
      <w:r w:rsidR="00877961">
        <w:t xml:space="preserve">nie jest w stanie zapewnić dostępu do szerokopasmowego Internetu w każdej miejscowości </w:t>
      </w:r>
      <w:r>
        <w:t>gminy</w:t>
      </w:r>
      <w:r w:rsidR="00877961">
        <w:t xml:space="preserve">. </w:t>
      </w:r>
      <w:r w:rsidR="00877961" w:rsidRPr="00761126">
        <w:rPr>
          <w:u w:val="single"/>
        </w:rPr>
        <w:t xml:space="preserve">Z infrastruktury </w:t>
      </w:r>
      <w:r>
        <w:rPr>
          <w:u w:val="single"/>
        </w:rPr>
        <w:t>roz</w:t>
      </w:r>
      <w:r w:rsidR="00877961" w:rsidRPr="00761126">
        <w:rPr>
          <w:u w:val="single"/>
        </w:rPr>
        <w:t>budowanej w ramach projektu będą korzystać wyłącznie beneficjenci ostateczni projektu</w:t>
      </w:r>
      <w:r w:rsidR="00877961">
        <w:t xml:space="preserve"> (</w:t>
      </w:r>
      <w:r>
        <w:t>100</w:t>
      </w:r>
      <w:r w:rsidR="00877961">
        <w:t xml:space="preserve"> rodzin).</w:t>
      </w:r>
      <w:r w:rsidR="00CD444B">
        <w:t xml:space="preserve"> Koncepcja techniczna będzie przewidywać </w:t>
      </w:r>
      <w:r w:rsidR="00877961" w:rsidRPr="00296F37">
        <w:t>uniemożliwi</w:t>
      </w:r>
      <w:r w:rsidR="00CD444B">
        <w:t>enie</w:t>
      </w:r>
      <w:r w:rsidR="00877961" w:rsidRPr="00296F37">
        <w:t xml:space="preserve"> dostęp</w:t>
      </w:r>
      <w:r w:rsidR="00CD444B">
        <w:t>u</w:t>
      </w:r>
      <w:r w:rsidR="00877961" w:rsidRPr="00296F37">
        <w:t xml:space="preserve"> do </w:t>
      </w:r>
      <w:r>
        <w:t xml:space="preserve">części </w:t>
      </w:r>
      <w:r w:rsidR="00877961" w:rsidRPr="00296F37">
        <w:t xml:space="preserve">sieci </w:t>
      </w:r>
      <w:r>
        <w:t xml:space="preserve">sfinansowanej w ramach projektu </w:t>
      </w:r>
      <w:r w:rsidR="00877961" w:rsidRPr="00296F37">
        <w:t xml:space="preserve">użytkownikom niebędącym </w:t>
      </w:r>
      <w:r>
        <w:t>beneficjentami ostatecznymi</w:t>
      </w:r>
      <w:r w:rsidR="00CD444B">
        <w:t xml:space="preserve"> </w:t>
      </w:r>
      <w:r w:rsidR="00877961" w:rsidRPr="00296F37">
        <w:t>(poprzez rejestrację urządzeń odbiorczych oraz szyfrowanie hasłem)</w:t>
      </w:r>
      <w:r w:rsidR="00CD444B">
        <w:t>.</w:t>
      </w:r>
      <w:r>
        <w:br/>
        <w:t>Rozbudowa będzie polegać na:</w:t>
      </w:r>
    </w:p>
    <w:p w:rsidR="00082B55" w:rsidRDefault="00082B55" w:rsidP="00082B55">
      <w:pPr>
        <w:numPr>
          <w:ilvl w:val="1"/>
          <w:numId w:val="1"/>
        </w:numPr>
      </w:pPr>
      <w:r>
        <w:t xml:space="preserve">modernizacji 11 istniejących nadajników </w:t>
      </w:r>
      <w:proofErr w:type="spellStart"/>
      <w:r>
        <w:t>WiFi</w:t>
      </w:r>
      <w:proofErr w:type="spellEnd"/>
      <w:r>
        <w:t xml:space="preserve"> w zakresie umożliwiającym </w:t>
      </w:r>
      <w:r w:rsidR="000371CC">
        <w:t xml:space="preserve">świadczenie </w:t>
      </w:r>
      <w:r>
        <w:t>beneficje</w:t>
      </w:r>
      <w:r w:rsidR="000371CC">
        <w:t xml:space="preserve">ntom ostatecznym usługi dostępu do Internetu o maksymalnej przepustowości </w:t>
      </w:r>
      <w:proofErr w:type="spellStart"/>
      <w:r w:rsidR="000371CC">
        <w:t>download</w:t>
      </w:r>
      <w:proofErr w:type="spellEnd"/>
      <w:r w:rsidR="000371CC">
        <w:t xml:space="preserve"> 1 </w:t>
      </w:r>
      <w:proofErr w:type="spellStart"/>
      <w:r w:rsidR="000371CC">
        <w:t>Mb</w:t>
      </w:r>
      <w:proofErr w:type="spellEnd"/>
      <w:r w:rsidR="000371CC">
        <w:t>/s,</w:t>
      </w:r>
    </w:p>
    <w:p w:rsidR="000371CC" w:rsidRDefault="000371CC" w:rsidP="00082B55">
      <w:pPr>
        <w:numPr>
          <w:ilvl w:val="1"/>
          <w:numId w:val="1"/>
        </w:numPr>
      </w:pPr>
      <w:r>
        <w:t xml:space="preserve">budowie 2 dodatkowych </w:t>
      </w:r>
      <w:r>
        <w:t xml:space="preserve">nadajników </w:t>
      </w:r>
      <w:proofErr w:type="spellStart"/>
      <w:r>
        <w:t>WiFi</w:t>
      </w:r>
      <w:proofErr w:type="spellEnd"/>
      <w:r>
        <w:t xml:space="preserve"> o parametrach jak wyżej,</w:t>
      </w:r>
    </w:p>
    <w:p w:rsidR="000371CC" w:rsidRPr="00296F37" w:rsidRDefault="000371CC" w:rsidP="00082B55">
      <w:pPr>
        <w:numPr>
          <w:ilvl w:val="1"/>
          <w:numId w:val="1"/>
        </w:numPr>
      </w:pPr>
      <w:r>
        <w:lastRenderedPageBreak/>
        <w:t>doposażeniu centrum zarządzania siecią gminną w zakresie umożliwiającym zarządzanie użytkownikami - beneficjentami ostatecznymi projektu.</w:t>
      </w:r>
    </w:p>
    <w:p w:rsidR="00877961" w:rsidRPr="00296F37" w:rsidRDefault="00877961" w:rsidP="00877961">
      <w:pPr>
        <w:numPr>
          <w:ilvl w:val="0"/>
          <w:numId w:val="1"/>
        </w:numPr>
      </w:pPr>
      <w:r w:rsidRPr="00296F37">
        <w:t xml:space="preserve">Instalacja </w:t>
      </w:r>
      <w:r w:rsidR="00CD444B">
        <w:t xml:space="preserve">w gospodarstwach domowych </w:t>
      </w:r>
      <w:r w:rsidRPr="00296F37">
        <w:t xml:space="preserve">beneficjentów ostatecznych </w:t>
      </w:r>
      <w:r w:rsidR="00CD444B" w:rsidRPr="00296F37">
        <w:t xml:space="preserve">urządzeń </w:t>
      </w:r>
      <w:r w:rsidR="00CD444B">
        <w:t>dostępowych</w:t>
      </w:r>
      <w:r w:rsidR="00CD444B" w:rsidRPr="00296F37">
        <w:t xml:space="preserve"> </w:t>
      </w:r>
      <w:r w:rsidRPr="00296F37">
        <w:t>z uruchomieniem dostępu do Internetu</w:t>
      </w:r>
      <w:r w:rsidR="00CD444B">
        <w:t>.</w:t>
      </w:r>
    </w:p>
    <w:p w:rsidR="00877961" w:rsidRPr="00296F37" w:rsidRDefault="00CD444B" w:rsidP="00CD444B">
      <w:pPr>
        <w:numPr>
          <w:ilvl w:val="0"/>
          <w:numId w:val="1"/>
        </w:numPr>
      </w:pPr>
      <w:r>
        <w:t>Z</w:t>
      </w:r>
      <w:r w:rsidR="00877961" w:rsidRPr="00296F37">
        <w:t xml:space="preserve">akup </w:t>
      </w:r>
      <w:r>
        <w:t xml:space="preserve">i przekazanie beneficjentom projektu </w:t>
      </w:r>
      <w:r w:rsidR="00877961" w:rsidRPr="00296F37">
        <w:t>zestawów komputerowych z systemem operacyjnym i oprogramowaniem</w:t>
      </w:r>
      <w:r>
        <w:t>.</w:t>
      </w:r>
    </w:p>
    <w:p w:rsidR="00877961" w:rsidRPr="00296F37" w:rsidRDefault="00CD444B" w:rsidP="00CD444B">
      <w:pPr>
        <w:numPr>
          <w:ilvl w:val="0"/>
          <w:numId w:val="1"/>
        </w:numPr>
      </w:pPr>
      <w:r>
        <w:t>Z</w:t>
      </w:r>
      <w:r w:rsidR="00877961" w:rsidRPr="00296F37">
        <w:t xml:space="preserve">apewnienie wsparcia technicznego i obsługi serwisowej urządzeń u </w:t>
      </w:r>
      <w:r>
        <w:t>beneficjentów ostatecznych</w:t>
      </w:r>
      <w:r w:rsidR="00877961" w:rsidRPr="00296F37">
        <w:t>.</w:t>
      </w:r>
    </w:p>
    <w:p w:rsidR="00877961" w:rsidRPr="00296F37" w:rsidRDefault="00877961" w:rsidP="00877961">
      <w:pPr>
        <w:numPr>
          <w:ilvl w:val="0"/>
          <w:numId w:val="1"/>
        </w:numPr>
      </w:pPr>
      <w:r w:rsidRPr="00296F37">
        <w:t xml:space="preserve">Szkolenia </w:t>
      </w:r>
      <w:r w:rsidR="00CD444B">
        <w:t>dla beneficjentów ostatecznych</w:t>
      </w:r>
      <w:r w:rsidRPr="00296F37">
        <w:t xml:space="preserve"> obejmujące podstawy Internetu </w:t>
      </w:r>
      <w:r w:rsidR="00CD444B">
        <w:t xml:space="preserve">i </w:t>
      </w:r>
      <w:r w:rsidRPr="00296F37">
        <w:t>poczty elektronicznej.</w:t>
      </w:r>
    </w:p>
    <w:p w:rsidR="00BD2303" w:rsidRDefault="00CD444B">
      <w:r>
        <w:t xml:space="preserve">Ponadto w ramach projektu przewiduje się, w ramach tzw. działań koordynacyjnych </w:t>
      </w:r>
      <w:r w:rsidR="00761126">
        <w:t>pole</w:t>
      </w:r>
      <w:r w:rsidR="000371CC">
        <w:t>gających na uruchomieniu punktu</w:t>
      </w:r>
      <w:r w:rsidR="00761126">
        <w:t xml:space="preserve"> publicznego dostępu do Internetu </w:t>
      </w:r>
      <w:r w:rsidR="000371CC">
        <w:t>w remizie OSP w Sułowie</w:t>
      </w:r>
      <w:r w:rsidR="00761126">
        <w:t xml:space="preserve"> (</w:t>
      </w:r>
      <w:r w:rsidR="000371CC">
        <w:t>3</w:t>
      </w:r>
      <w:r w:rsidR="00761126">
        <w:t xml:space="preserve"> komputery z bezpłatnym dostępem do Internetu).</w:t>
      </w:r>
    </w:p>
    <w:p w:rsidR="00A31BAC" w:rsidRDefault="00A31BAC"/>
    <w:p w:rsidR="00A31BAC" w:rsidRDefault="00A31BAC">
      <w:r>
        <w:t xml:space="preserve">Realizację projektu przewiduje się na lata 2013 – 2015, w tym </w:t>
      </w:r>
      <w:r w:rsidR="00D2719F">
        <w:t>w okresie lipiec 2014 – czerwiec 2015</w:t>
      </w:r>
      <w:r>
        <w:t xml:space="preserve"> </w:t>
      </w:r>
      <w:r w:rsidR="00D2719F">
        <w:t xml:space="preserve">- </w:t>
      </w:r>
      <w:r>
        <w:t>korzystani</w:t>
      </w:r>
      <w:r w:rsidR="00D2719F">
        <w:t>e</w:t>
      </w:r>
      <w:r>
        <w:t xml:space="preserve"> z bezpłatnego dostępu do Internetu przez beneficjentów projektu. Przez kolejne 5 lat po zakończeniu realizacji </w:t>
      </w:r>
      <w:r w:rsidR="00761126">
        <w:t>beneficjenci będą mieli możliwość dalszego korzystania z bezpłatnego Internetu.</w:t>
      </w:r>
      <w:bookmarkStart w:id="0" w:name="_GoBack"/>
      <w:bookmarkEnd w:id="0"/>
    </w:p>
    <w:sectPr w:rsidR="00A31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63ED9"/>
    <w:multiLevelType w:val="hybridMultilevel"/>
    <w:tmpl w:val="BBAE825C"/>
    <w:lvl w:ilvl="0" w:tplc="7826E9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0E7646"/>
    <w:multiLevelType w:val="hybridMultilevel"/>
    <w:tmpl w:val="AA32AEFC"/>
    <w:lvl w:ilvl="0" w:tplc="D700D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183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61"/>
    <w:rsid w:val="000371CC"/>
    <w:rsid w:val="00082B55"/>
    <w:rsid w:val="00761126"/>
    <w:rsid w:val="00877961"/>
    <w:rsid w:val="00A31BAC"/>
    <w:rsid w:val="00A76F20"/>
    <w:rsid w:val="00BD2303"/>
    <w:rsid w:val="00CD444B"/>
    <w:rsid w:val="00D2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ead">
    <w:name w:val="lead"/>
    <w:rsid w:val="00877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ead">
    <w:name w:val="lead"/>
    <w:rsid w:val="00877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sbednarczyk</dc:creator>
  <cp:lastModifiedBy>sbednarczyk</cp:lastModifiedBy>
  <cp:revision>3</cp:revision>
  <dcterms:created xsi:type="dcterms:W3CDTF">2013-02-22T09:42:00Z</dcterms:created>
  <dcterms:modified xsi:type="dcterms:W3CDTF">2013-02-22T10:07:00Z</dcterms:modified>
</cp:coreProperties>
</file>